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68D4A" w14:textId="6A0B3875" w:rsidR="00805F9F" w:rsidRPr="00855C37" w:rsidRDefault="00805F9F" w:rsidP="00805F9F">
      <w:pPr>
        <w:rPr>
          <w:rFonts w:ascii="Arial" w:hAnsi="Arial" w:cs="Arial"/>
          <w:b/>
          <w:bCs/>
          <w:sz w:val="28"/>
          <w:szCs w:val="28"/>
        </w:rPr>
      </w:pPr>
      <w:r w:rsidRPr="00855C37">
        <w:rPr>
          <w:rFonts w:ascii="Arial" w:hAnsi="Arial" w:cs="Arial"/>
          <w:b/>
          <w:bCs/>
          <w:sz w:val="28"/>
          <w:szCs w:val="28"/>
        </w:rPr>
        <w:t xml:space="preserve">Bestuursreglement </w:t>
      </w:r>
      <w:r w:rsidR="006A482F">
        <w:rPr>
          <w:rFonts w:ascii="Arial" w:hAnsi="Arial" w:cs="Arial"/>
          <w:b/>
          <w:bCs/>
          <w:sz w:val="28"/>
          <w:szCs w:val="28"/>
        </w:rPr>
        <w:t>Voetbal</w:t>
      </w:r>
      <w:r w:rsidRPr="00855C37">
        <w:rPr>
          <w:rFonts w:ascii="Arial" w:hAnsi="Arial" w:cs="Arial"/>
          <w:b/>
          <w:bCs/>
          <w:sz w:val="28"/>
          <w:szCs w:val="28"/>
        </w:rPr>
        <w:t>vereniging KSV</w:t>
      </w:r>
    </w:p>
    <w:p w14:paraId="0BD9496F" w14:textId="77777777" w:rsidR="00805F9F" w:rsidRPr="00855C37" w:rsidRDefault="00805F9F" w:rsidP="00805F9F">
      <w:pPr>
        <w:rPr>
          <w:rFonts w:ascii="Arial" w:hAnsi="Arial" w:cs="Arial"/>
          <w:b/>
          <w:bCs/>
          <w:sz w:val="24"/>
          <w:szCs w:val="24"/>
        </w:rPr>
      </w:pPr>
      <w:r w:rsidRPr="00855C37">
        <w:rPr>
          <w:rFonts w:ascii="Arial" w:hAnsi="Arial" w:cs="Arial"/>
          <w:b/>
          <w:bCs/>
          <w:sz w:val="24"/>
          <w:szCs w:val="24"/>
        </w:rPr>
        <w:t>Artikel 1 Grondslag</w:t>
      </w:r>
    </w:p>
    <w:p w14:paraId="7F74F631" w14:textId="4CA7614C" w:rsidR="00805F9F" w:rsidRPr="00855C37" w:rsidRDefault="00805F9F" w:rsidP="00805F9F">
      <w:pPr>
        <w:rPr>
          <w:rFonts w:ascii="Arial" w:hAnsi="Arial" w:cs="Arial"/>
        </w:rPr>
      </w:pPr>
      <w:r w:rsidRPr="00855C37">
        <w:rPr>
          <w:rFonts w:ascii="Arial" w:hAnsi="Arial" w:cs="Arial"/>
        </w:rPr>
        <w:t xml:space="preserve">Dit reglement bevat nadere regels en uitwerkingen waaraan het bestuur van </w:t>
      </w:r>
      <w:r w:rsidR="006A482F">
        <w:rPr>
          <w:rFonts w:ascii="Arial" w:hAnsi="Arial" w:cs="Arial"/>
        </w:rPr>
        <w:t>Voetbal</w:t>
      </w:r>
      <w:r w:rsidRPr="00855C37">
        <w:rPr>
          <w:rFonts w:ascii="Arial" w:hAnsi="Arial" w:cs="Arial"/>
        </w:rPr>
        <w:t>vereniging KSV  zich dient te houden in aanvulling op de statuten.</w:t>
      </w:r>
    </w:p>
    <w:p w14:paraId="23080D22" w14:textId="77777777" w:rsidR="00805F9F" w:rsidRPr="00855C37" w:rsidRDefault="00805F9F" w:rsidP="00805F9F">
      <w:pPr>
        <w:rPr>
          <w:rFonts w:ascii="Arial" w:hAnsi="Arial" w:cs="Arial"/>
        </w:rPr>
      </w:pPr>
    </w:p>
    <w:p w14:paraId="720B8086" w14:textId="2F1263CC" w:rsidR="00805F9F" w:rsidRPr="00855C37" w:rsidRDefault="00805F9F" w:rsidP="00805F9F">
      <w:pPr>
        <w:rPr>
          <w:rFonts w:ascii="Arial" w:hAnsi="Arial" w:cs="Arial"/>
          <w:b/>
          <w:bCs/>
          <w:sz w:val="24"/>
          <w:szCs w:val="24"/>
        </w:rPr>
      </w:pPr>
      <w:r w:rsidRPr="00855C37">
        <w:rPr>
          <w:rFonts w:ascii="Arial" w:hAnsi="Arial" w:cs="Arial"/>
          <w:b/>
          <w:bCs/>
          <w:sz w:val="24"/>
          <w:szCs w:val="24"/>
        </w:rPr>
        <w:t>Artikel 2 Goed bestuur</w:t>
      </w:r>
    </w:p>
    <w:p w14:paraId="387EB48D" w14:textId="2A7C290F" w:rsidR="00805F9F" w:rsidRPr="00855C37" w:rsidRDefault="00805F9F" w:rsidP="00805F9F">
      <w:pPr>
        <w:spacing w:after="0"/>
        <w:rPr>
          <w:rFonts w:ascii="Arial" w:hAnsi="Arial" w:cs="Arial"/>
        </w:rPr>
      </w:pPr>
      <w:r w:rsidRPr="00855C37">
        <w:rPr>
          <w:rFonts w:ascii="Arial" w:hAnsi="Arial" w:cs="Arial"/>
        </w:rPr>
        <w:t>2.1 Alle bestuursleden zullen handelen in het belang van de vereniging. Dat betekent dat zij zullen handelen als bestuurder en niet als privépersoon, zowel intern (binnen de vereniging) als extern (in relatie met derden).</w:t>
      </w:r>
    </w:p>
    <w:p w14:paraId="783FFFEF" w14:textId="77777777" w:rsidR="00D976B0" w:rsidRPr="00855C37" w:rsidRDefault="00D976B0" w:rsidP="00805F9F">
      <w:pPr>
        <w:spacing w:after="0"/>
        <w:rPr>
          <w:rFonts w:ascii="Arial" w:hAnsi="Arial" w:cs="Arial"/>
        </w:rPr>
      </w:pPr>
    </w:p>
    <w:p w14:paraId="42C67158" w14:textId="4A4A6BB6" w:rsidR="00805F9F" w:rsidRPr="00855C37" w:rsidRDefault="00805F9F" w:rsidP="00805F9F">
      <w:pPr>
        <w:spacing w:after="0"/>
        <w:rPr>
          <w:rFonts w:ascii="Arial" w:hAnsi="Arial" w:cs="Arial"/>
        </w:rPr>
      </w:pPr>
      <w:r w:rsidRPr="00855C37">
        <w:rPr>
          <w:rFonts w:ascii="Arial" w:hAnsi="Arial" w:cs="Arial"/>
        </w:rPr>
        <w:t>2.2 Het bestuur handelt integer en transparant. Dat betekent: oog hebben voor het verenigingsbelang en inzicht willen geven in beslissingen. Het bestuur publiceert de belangrijkste beslissingen op een wijze dat de leden kunnen zien hoe en welke besluiten zijn genomen.</w:t>
      </w:r>
    </w:p>
    <w:p w14:paraId="2412F092" w14:textId="77777777" w:rsidR="00D976B0" w:rsidRPr="00855C37" w:rsidRDefault="00D976B0" w:rsidP="00805F9F">
      <w:pPr>
        <w:spacing w:after="0"/>
        <w:rPr>
          <w:rFonts w:ascii="Arial" w:hAnsi="Arial" w:cs="Arial"/>
        </w:rPr>
      </w:pPr>
    </w:p>
    <w:p w14:paraId="51F70B6B" w14:textId="05A3E783" w:rsidR="00805F9F" w:rsidRPr="00855C37" w:rsidRDefault="00805F9F" w:rsidP="00805F9F">
      <w:pPr>
        <w:spacing w:after="0"/>
        <w:rPr>
          <w:rFonts w:ascii="Arial" w:hAnsi="Arial" w:cs="Arial"/>
        </w:rPr>
      </w:pPr>
      <w:r w:rsidRPr="00855C37">
        <w:rPr>
          <w:rFonts w:ascii="Arial" w:hAnsi="Arial" w:cs="Arial"/>
        </w:rPr>
        <w:t>2.3 Het bestuur stelt een visiedocument op waarin de doelen van onze vereniging staan. Daarin staat concreet wat de plannen zijn en hoe die bereikt dienen te worden.</w:t>
      </w:r>
    </w:p>
    <w:p w14:paraId="7BF5313A" w14:textId="77777777" w:rsidR="00D976B0" w:rsidRPr="00855C37" w:rsidRDefault="00D976B0" w:rsidP="00805F9F">
      <w:pPr>
        <w:spacing w:after="0"/>
        <w:rPr>
          <w:rFonts w:ascii="Arial" w:hAnsi="Arial" w:cs="Arial"/>
        </w:rPr>
      </w:pPr>
    </w:p>
    <w:p w14:paraId="324E6906" w14:textId="23510808" w:rsidR="00805F9F" w:rsidRPr="00855C37" w:rsidRDefault="00805F9F" w:rsidP="00805F9F">
      <w:pPr>
        <w:spacing w:after="0"/>
        <w:rPr>
          <w:rFonts w:ascii="Arial" w:hAnsi="Arial" w:cs="Arial"/>
        </w:rPr>
      </w:pPr>
      <w:r w:rsidRPr="00855C37">
        <w:rPr>
          <w:rFonts w:ascii="Arial" w:hAnsi="Arial" w:cs="Arial"/>
        </w:rPr>
        <w:t>2.4 Het bestuur heeft geregeld bestuursvergaderingen, stelt daarbij een agenda op en notuleert de belangrijkste genomen besluiten. Het bestuur legt vast wie bij de bestuursvergaderingen aan- en afwezig zijn. Afspraken worden helder en eenduidig geformuleerd. De verslagen worden bewaard en zijn op verzoek inzichtelijk voor leden.</w:t>
      </w:r>
    </w:p>
    <w:p w14:paraId="7298F23A" w14:textId="77777777" w:rsidR="00805F9F" w:rsidRPr="00855C37" w:rsidRDefault="00805F9F" w:rsidP="00805F9F">
      <w:pPr>
        <w:rPr>
          <w:rFonts w:ascii="Arial" w:hAnsi="Arial" w:cs="Arial"/>
        </w:rPr>
      </w:pPr>
    </w:p>
    <w:p w14:paraId="28B55AFC" w14:textId="77777777" w:rsidR="00805F9F" w:rsidRPr="00855C37" w:rsidRDefault="00805F9F" w:rsidP="00805F9F">
      <w:pPr>
        <w:rPr>
          <w:rFonts w:ascii="Arial" w:hAnsi="Arial" w:cs="Arial"/>
          <w:b/>
          <w:bCs/>
          <w:sz w:val="24"/>
          <w:szCs w:val="24"/>
        </w:rPr>
      </w:pPr>
      <w:r w:rsidRPr="00855C37">
        <w:rPr>
          <w:rFonts w:ascii="Arial" w:hAnsi="Arial" w:cs="Arial"/>
          <w:b/>
          <w:bCs/>
          <w:sz w:val="24"/>
          <w:szCs w:val="24"/>
        </w:rPr>
        <w:t>Artikel 3 Financiën</w:t>
      </w:r>
    </w:p>
    <w:p w14:paraId="7D7D5356" w14:textId="08BD163A" w:rsidR="00805F9F" w:rsidRPr="00855C37" w:rsidRDefault="00805F9F" w:rsidP="00805F9F">
      <w:pPr>
        <w:spacing w:after="0"/>
        <w:rPr>
          <w:rFonts w:ascii="Arial" w:hAnsi="Arial" w:cs="Arial"/>
        </w:rPr>
      </w:pPr>
      <w:r w:rsidRPr="00855C37">
        <w:rPr>
          <w:rFonts w:ascii="Arial" w:hAnsi="Arial" w:cs="Arial"/>
        </w:rPr>
        <w:t>3.1 Bij aankopen stel</w:t>
      </w:r>
      <w:r w:rsidR="00AA396E">
        <w:rPr>
          <w:rFonts w:ascii="Arial" w:hAnsi="Arial" w:cs="Arial"/>
        </w:rPr>
        <w:t>t</w:t>
      </w:r>
      <w:r w:rsidRPr="00855C37">
        <w:rPr>
          <w:rFonts w:ascii="Arial" w:hAnsi="Arial" w:cs="Arial"/>
        </w:rPr>
        <w:t xml:space="preserve"> het bestuur het belang van de vereniging voorop. In situaties die van belang zijn voor de vereniging, handelt het bestuur niet op basis van de persoonlijke voorkeur maar op basis van wat goed is voor de vereniging.</w:t>
      </w:r>
    </w:p>
    <w:p w14:paraId="10E980E0" w14:textId="77777777" w:rsidR="00D976B0" w:rsidRPr="00855C37" w:rsidRDefault="00D976B0" w:rsidP="00805F9F">
      <w:pPr>
        <w:spacing w:after="0"/>
        <w:rPr>
          <w:rFonts w:ascii="Arial" w:hAnsi="Arial" w:cs="Arial"/>
        </w:rPr>
      </w:pPr>
    </w:p>
    <w:p w14:paraId="430D49F5" w14:textId="6901BBC8" w:rsidR="00805F9F" w:rsidRPr="00855C37" w:rsidRDefault="00805F9F" w:rsidP="00805F9F">
      <w:pPr>
        <w:spacing w:after="0"/>
        <w:rPr>
          <w:rFonts w:ascii="Arial" w:hAnsi="Arial" w:cs="Arial"/>
        </w:rPr>
      </w:pPr>
      <w:r w:rsidRPr="00855C37">
        <w:rPr>
          <w:rFonts w:ascii="Arial" w:hAnsi="Arial" w:cs="Arial"/>
        </w:rPr>
        <w:t>3.2 Er is een goede regeling voor de verenigingsfinanciën. Het bestuur gaat bewust om met uitgaven van het verenigingsgeld en zal dat zoveel mogelijk gebruiken voor het bereiken van de afgesproken doelen.</w:t>
      </w:r>
    </w:p>
    <w:p w14:paraId="028DE085" w14:textId="77777777" w:rsidR="00D976B0" w:rsidRPr="00855C37" w:rsidRDefault="00D976B0" w:rsidP="00805F9F">
      <w:pPr>
        <w:spacing w:after="0"/>
        <w:rPr>
          <w:rFonts w:ascii="Arial" w:hAnsi="Arial" w:cs="Arial"/>
        </w:rPr>
      </w:pPr>
    </w:p>
    <w:p w14:paraId="402D104F" w14:textId="17EB0145" w:rsidR="00805F9F" w:rsidRPr="00855C37" w:rsidRDefault="00805F9F" w:rsidP="00805F9F">
      <w:pPr>
        <w:spacing w:after="0"/>
        <w:rPr>
          <w:rFonts w:ascii="Arial" w:hAnsi="Arial" w:cs="Arial"/>
        </w:rPr>
      </w:pPr>
      <w:r w:rsidRPr="00855C37">
        <w:rPr>
          <w:rFonts w:ascii="Arial" w:hAnsi="Arial" w:cs="Arial"/>
        </w:rPr>
        <w:t>3.3 Er is een duidelijke taakomschrijving voor de werkwijze van de penningmeester, zoals het opstellen en laten goedkeuren van een begroting en jaarrekening.</w:t>
      </w:r>
    </w:p>
    <w:p w14:paraId="2D9C7B54" w14:textId="77777777" w:rsidR="00D976B0" w:rsidRPr="00855C37" w:rsidRDefault="00D976B0" w:rsidP="00805F9F">
      <w:pPr>
        <w:spacing w:after="0"/>
        <w:rPr>
          <w:rFonts w:ascii="Arial" w:hAnsi="Arial" w:cs="Arial"/>
        </w:rPr>
      </w:pPr>
    </w:p>
    <w:p w14:paraId="34B8C7D3" w14:textId="18FA6D1A" w:rsidR="00805F9F" w:rsidRPr="00855C37" w:rsidRDefault="00805F9F" w:rsidP="00805F9F">
      <w:pPr>
        <w:spacing w:after="0"/>
        <w:rPr>
          <w:rFonts w:ascii="Arial" w:hAnsi="Arial" w:cs="Arial"/>
        </w:rPr>
      </w:pPr>
      <w:r w:rsidRPr="00855C37">
        <w:rPr>
          <w:rFonts w:ascii="Arial" w:hAnsi="Arial" w:cs="Arial"/>
        </w:rPr>
        <w:t xml:space="preserve">3.4 Wij laten de leden </w:t>
      </w:r>
      <w:r w:rsidR="00823689" w:rsidRPr="00855C37">
        <w:rPr>
          <w:rFonts w:ascii="Arial" w:hAnsi="Arial" w:cs="Arial"/>
        </w:rPr>
        <w:t xml:space="preserve">jaarlijks </w:t>
      </w:r>
      <w:r w:rsidRPr="00855C37">
        <w:rPr>
          <w:rFonts w:ascii="Arial" w:hAnsi="Arial" w:cs="Arial"/>
        </w:rPr>
        <w:t>de financiële verantwoording zien zodat zij er hun oordeel over kunnen geven.</w:t>
      </w:r>
    </w:p>
    <w:p w14:paraId="51D82371" w14:textId="77777777" w:rsidR="00D976B0" w:rsidRPr="00855C37" w:rsidRDefault="00D976B0" w:rsidP="00805F9F">
      <w:pPr>
        <w:spacing w:after="0"/>
        <w:rPr>
          <w:rFonts w:ascii="Arial" w:hAnsi="Arial" w:cs="Arial"/>
        </w:rPr>
      </w:pPr>
    </w:p>
    <w:p w14:paraId="5B1121B9" w14:textId="412A148E" w:rsidR="00805F9F" w:rsidRPr="00855C37" w:rsidRDefault="00805F9F" w:rsidP="00805F9F">
      <w:pPr>
        <w:spacing w:after="0"/>
        <w:rPr>
          <w:rFonts w:ascii="Arial" w:hAnsi="Arial" w:cs="Arial"/>
        </w:rPr>
      </w:pPr>
      <w:r w:rsidRPr="00855C37">
        <w:rPr>
          <w:rFonts w:ascii="Arial" w:hAnsi="Arial" w:cs="Arial"/>
        </w:rPr>
        <w:t>3.5 Wij hebben een kascommissie vanuit de ledenkring die jaarlijks de boekhouding controleert en verslag uitbrengt aan de leden.</w:t>
      </w:r>
      <w:r w:rsidR="00014737">
        <w:rPr>
          <w:rFonts w:ascii="Arial" w:hAnsi="Arial" w:cs="Arial"/>
        </w:rPr>
        <w:br/>
      </w:r>
    </w:p>
    <w:p w14:paraId="454B1890" w14:textId="54160162" w:rsidR="00805F9F" w:rsidRPr="00855C37" w:rsidRDefault="00805F9F" w:rsidP="00805F9F">
      <w:pPr>
        <w:spacing w:after="0"/>
        <w:rPr>
          <w:rFonts w:ascii="Arial" w:hAnsi="Arial" w:cs="Arial"/>
        </w:rPr>
      </w:pPr>
      <w:r w:rsidRPr="00855C37">
        <w:rPr>
          <w:rFonts w:ascii="Arial" w:hAnsi="Arial" w:cs="Arial"/>
        </w:rPr>
        <w:t>3.6 Het bestuur hanteert voor het bankieren het vier-ogen-principe. Dit betekent dat twee bestuurders inzicht hebben in de bankgegevens van de vereniging. Door het bestuur zijn hiervoor aangewezen de penningmeester en de voorzitter.</w:t>
      </w:r>
    </w:p>
    <w:p w14:paraId="53F00BD7" w14:textId="77777777" w:rsidR="00D976B0" w:rsidRPr="00855C37" w:rsidRDefault="00D976B0" w:rsidP="00805F9F">
      <w:pPr>
        <w:spacing w:after="0"/>
        <w:rPr>
          <w:rFonts w:ascii="Arial" w:hAnsi="Arial" w:cs="Arial"/>
        </w:rPr>
      </w:pPr>
    </w:p>
    <w:p w14:paraId="547C6D7E" w14:textId="68E7C179" w:rsidR="00805F9F" w:rsidRDefault="00805F9F" w:rsidP="00805F9F">
      <w:pPr>
        <w:rPr>
          <w:rFonts w:ascii="Arial" w:hAnsi="Arial" w:cs="Arial"/>
        </w:rPr>
      </w:pPr>
      <w:r w:rsidRPr="00855C37">
        <w:rPr>
          <w:rFonts w:ascii="Arial" w:hAnsi="Arial" w:cs="Arial"/>
        </w:rPr>
        <w:t xml:space="preserve">3.7 </w:t>
      </w:r>
      <w:r w:rsidRPr="00077E80">
        <w:rPr>
          <w:rFonts w:ascii="Arial" w:hAnsi="Arial" w:cs="Arial"/>
        </w:rPr>
        <w:t xml:space="preserve">Voor het doen van betalingen boven € </w:t>
      </w:r>
      <w:r w:rsidR="00077E80" w:rsidRPr="00077E80">
        <w:rPr>
          <w:rFonts w:ascii="Arial" w:hAnsi="Arial" w:cs="Arial"/>
        </w:rPr>
        <w:t>5</w:t>
      </w:r>
      <w:r w:rsidRPr="00077E80">
        <w:rPr>
          <w:rFonts w:ascii="Arial" w:hAnsi="Arial" w:cs="Arial"/>
        </w:rPr>
        <w:t>.000,00 is</w:t>
      </w:r>
      <w:r w:rsidRPr="00855C37">
        <w:rPr>
          <w:rFonts w:ascii="Arial" w:hAnsi="Arial" w:cs="Arial"/>
        </w:rPr>
        <w:t xml:space="preserve"> de goedkeuring van beide bestuurders vereist.</w:t>
      </w:r>
    </w:p>
    <w:p w14:paraId="5B9E33C1" w14:textId="4B6A8340" w:rsidR="00077E80" w:rsidRPr="00855C37" w:rsidRDefault="00077E80" w:rsidP="00805F9F">
      <w:pPr>
        <w:rPr>
          <w:rFonts w:ascii="Arial" w:hAnsi="Arial" w:cs="Arial"/>
        </w:rPr>
      </w:pPr>
      <w:r>
        <w:rPr>
          <w:rFonts w:ascii="Arial" w:hAnsi="Arial" w:cs="Arial"/>
        </w:rPr>
        <w:t xml:space="preserve">3.8 Voor uitgaven/investeringen van € 25.000,- of hoger wordt goedkeuring gevraagd in de algemene ledenvergadering (ALV). De ALV vindt één keer jaar plaats in de vorm van de jaarvergadering.Als het besluit niet kan wachten tot de jaarvergadering wordt een tussentijdse ALV ingelast. </w:t>
      </w:r>
    </w:p>
    <w:p w14:paraId="32E24253" w14:textId="77777777" w:rsidR="00805F9F" w:rsidRPr="00855C37" w:rsidRDefault="00805F9F" w:rsidP="00805F9F">
      <w:pPr>
        <w:rPr>
          <w:rFonts w:ascii="Arial" w:hAnsi="Arial" w:cs="Arial"/>
        </w:rPr>
      </w:pPr>
      <w:r w:rsidRPr="00855C37">
        <w:rPr>
          <w:rFonts w:ascii="Arial" w:hAnsi="Arial" w:cs="Arial"/>
        </w:rPr>
        <w:t xml:space="preserve"> </w:t>
      </w:r>
    </w:p>
    <w:p w14:paraId="71057407" w14:textId="77777777" w:rsidR="00805F9F" w:rsidRPr="00855C37" w:rsidRDefault="00805F9F" w:rsidP="00805F9F">
      <w:pPr>
        <w:rPr>
          <w:rFonts w:ascii="Arial" w:hAnsi="Arial" w:cs="Arial"/>
          <w:b/>
          <w:bCs/>
          <w:sz w:val="24"/>
          <w:szCs w:val="24"/>
        </w:rPr>
      </w:pPr>
      <w:r w:rsidRPr="00855C37">
        <w:rPr>
          <w:rFonts w:ascii="Arial" w:hAnsi="Arial" w:cs="Arial"/>
          <w:b/>
          <w:bCs/>
          <w:sz w:val="24"/>
          <w:szCs w:val="24"/>
        </w:rPr>
        <w:t>Artikel 4 Aansprakelijkheid</w:t>
      </w:r>
    </w:p>
    <w:p w14:paraId="546DE757" w14:textId="77777777" w:rsidR="00805F9F" w:rsidRPr="00855C37" w:rsidRDefault="00805F9F" w:rsidP="00805F9F">
      <w:pPr>
        <w:rPr>
          <w:rFonts w:ascii="Arial" w:hAnsi="Arial" w:cs="Arial"/>
        </w:rPr>
      </w:pPr>
      <w:r w:rsidRPr="00855C37">
        <w:rPr>
          <w:rFonts w:ascii="Arial" w:hAnsi="Arial" w:cs="Arial"/>
        </w:rPr>
        <w:t>4.1 Huidige bestuursleden</w:t>
      </w:r>
    </w:p>
    <w:p w14:paraId="13EFA75D" w14:textId="77777777" w:rsidR="00805F9F" w:rsidRPr="00855C37" w:rsidRDefault="00805F9F" w:rsidP="00805F9F">
      <w:pPr>
        <w:rPr>
          <w:rFonts w:ascii="Arial" w:hAnsi="Arial" w:cs="Arial"/>
        </w:rPr>
      </w:pPr>
      <w:r w:rsidRPr="00855C37">
        <w:rPr>
          <w:rFonts w:ascii="Arial" w:hAnsi="Arial" w:cs="Arial"/>
        </w:rPr>
        <w:t>4.1.1 Het bestuur zorgt ervoor dat alle huidige bestuursleden goed zijn geïnformeerd over de aansprakelijkheid die kan optreden als gevolg van hun positie als bestuurslid van de vereniging.</w:t>
      </w:r>
    </w:p>
    <w:p w14:paraId="1614F5E5" w14:textId="77777777" w:rsidR="00805F9F" w:rsidRPr="00855C37" w:rsidRDefault="00805F9F" w:rsidP="00D976B0">
      <w:pPr>
        <w:spacing w:after="0"/>
        <w:rPr>
          <w:rFonts w:ascii="Arial" w:hAnsi="Arial" w:cs="Arial"/>
        </w:rPr>
      </w:pPr>
      <w:r w:rsidRPr="00855C37">
        <w:rPr>
          <w:rFonts w:ascii="Arial" w:hAnsi="Arial" w:cs="Arial"/>
        </w:rPr>
        <w:t>4.1.2 Het bestuur spreekt af dat bestuurders als volgt handelen:</w:t>
      </w:r>
    </w:p>
    <w:p w14:paraId="115EB4D4" w14:textId="77777777" w:rsidR="00805F9F" w:rsidRPr="00855C37" w:rsidRDefault="00805F9F" w:rsidP="00D976B0">
      <w:pPr>
        <w:pStyle w:val="Lijstalinea"/>
        <w:numPr>
          <w:ilvl w:val="0"/>
          <w:numId w:val="1"/>
        </w:numPr>
        <w:spacing w:after="0"/>
        <w:ind w:left="357" w:hanging="357"/>
        <w:rPr>
          <w:rFonts w:ascii="Arial" w:hAnsi="Arial" w:cs="Arial"/>
        </w:rPr>
      </w:pPr>
      <w:r w:rsidRPr="00855C37">
        <w:rPr>
          <w:rFonts w:ascii="Arial" w:hAnsi="Arial" w:cs="Arial"/>
        </w:rPr>
        <w:t>Bestuurders blijven bij uitvoeren van de bestuurstaken binnen hun bevoegdheden;</w:t>
      </w:r>
    </w:p>
    <w:p w14:paraId="794BEB53" w14:textId="77777777" w:rsidR="00805F9F" w:rsidRPr="00855C37" w:rsidRDefault="00805F9F" w:rsidP="00D976B0">
      <w:pPr>
        <w:pStyle w:val="Lijstalinea"/>
        <w:numPr>
          <w:ilvl w:val="0"/>
          <w:numId w:val="1"/>
        </w:numPr>
        <w:rPr>
          <w:rFonts w:ascii="Arial" w:hAnsi="Arial" w:cs="Arial"/>
        </w:rPr>
      </w:pPr>
      <w:r w:rsidRPr="00855C37">
        <w:rPr>
          <w:rFonts w:ascii="Arial" w:hAnsi="Arial" w:cs="Arial"/>
        </w:rPr>
        <w:t>Bestuurders handelen conform de wet, statuten en eventuele bestuursreglementen;</w:t>
      </w:r>
    </w:p>
    <w:p w14:paraId="708FC5D6" w14:textId="5B27E8BF" w:rsidR="00805F9F" w:rsidRPr="00855C37" w:rsidRDefault="00805F9F" w:rsidP="00D976B0">
      <w:pPr>
        <w:pStyle w:val="Lijstalinea"/>
        <w:numPr>
          <w:ilvl w:val="0"/>
          <w:numId w:val="1"/>
        </w:numPr>
        <w:rPr>
          <w:rFonts w:ascii="Arial" w:hAnsi="Arial" w:cs="Arial"/>
        </w:rPr>
      </w:pPr>
      <w:r w:rsidRPr="00855C37">
        <w:rPr>
          <w:rFonts w:ascii="Arial" w:hAnsi="Arial" w:cs="Arial"/>
        </w:rPr>
        <w:t xml:space="preserve">Bestuurders houden zich aan de afspraken zoals neergelegd in artikel </w:t>
      </w:r>
      <w:r w:rsidR="00823689" w:rsidRPr="00855C37">
        <w:rPr>
          <w:rFonts w:ascii="Arial" w:hAnsi="Arial" w:cs="Arial"/>
        </w:rPr>
        <w:t>2</w:t>
      </w:r>
      <w:r w:rsidRPr="00855C37">
        <w:rPr>
          <w:rFonts w:ascii="Arial" w:hAnsi="Arial" w:cs="Arial"/>
        </w:rPr>
        <w:t xml:space="preserve"> met betrekking tot ‘Goed bestuur';</w:t>
      </w:r>
    </w:p>
    <w:p w14:paraId="56A59827" w14:textId="77777777" w:rsidR="00805F9F" w:rsidRPr="00855C37" w:rsidRDefault="00805F9F" w:rsidP="00D976B0">
      <w:pPr>
        <w:pStyle w:val="Lijstalinea"/>
        <w:numPr>
          <w:ilvl w:val="0"/>
          <w:numId w:val="1"/>
        </w:numPr>
        <w:rPr>
          <w:rFonts w:ascii="Arial" w:hAnsi="Arial" w:cs="Arial"/>
        </w:rPr>
      </w:pPr>
      <w:r w:rsidRPr="00855C37">
        <w:rPr>
          <w:rFonts w:ascii="Arial" w:hAnsi="Arial" w:cs="Arial"/>
        </w:rPr>
        <w:t>Bestuurders bespreken jaarlijks met de leden de financiële toestand van de vereniging;</w:t>
      </w:r>
    </w:p>
    <w:p w14:paraId="29CB0249" w14:textId="77777777" w:rsidR="00805F9F" w:rsidRPr="00855C37" w:rsidRDefault="00805F9F" w:rsidP="00D976B0">
      <w:pPr>
        <w:pStyle w:val="Lijstalinea"/>
        <w:numPr>
          <w:ilvl w:val="0"/>
          <w:numId w:val="1"/>
        </w:numPr>
        <w:rPr>
          <w:rFonts w:ascii="Arial" w:hAnsi="Arial" w:cs="Arial"/>
        </w:rPr>
      </w:pPr>
      <w:r w:rsidRPr="00855C37">
        <w:rPr>
          <w:rFonts w:ascii="Arial" w:hAnsi="Arial" w:cs="Arial"/>
        </w:rPr>
        <w:t>Bestuurders voorkomen dat sprake is van tegenstrijdig belang(en) zoals vastgelegd in artikel 5;</w:t>
      </w:r>
    </w:p>
    <w:p w14:paraId="6C23767F" w14:textId="77777777" w:rsidR="00805F9F" w:rsidRPr="00855C37" w:rsidRDefault="00805F9F" w:rsidP="00D976B0">
      <w:pPr>
        <w:pStyle w:val="Lijstalinea"/>
        <w:numPr>
          <w:ilvl w:val="0"/>
          <w:numId w:val="1"/>
        </w:numPr>
        <w:rPr>
          <w:rFonts w:ascii="Arial" w:hAnsi="Arial" w:cs="Arial"/>
        </w:rPr>
      </w:pPr>
      <w:r w:rsidRPr="00855C37">
        <w:rPr>
          <w:rFonts w:ascii="Arial" w:hAnsi="Arial" w:cs="Arial"/>
        </w:rPr>
        <w:t>Bestuurders voldoen aan de administratieplichten. Alle juridische entiteiten hebben verplichtingen richting belastingdienst;</w:t>
      </w:r>
    </w:p>
    <w:p w14:paraId="2785C705" w14:textId="77777777" w:rsidR="00805F9F" w:rsidRPr="00855C37" w:rsidRDefault="00805F9F" w:rsidP="00D976B0">
      <w:pPr>
        <w:pStyle w:val="Lijstalinea"/>
        <w:numPr>
          <w:ilvl w:val="0"/>
          <w:numId w:val="1"/>
        </w:numPr>
        <w:rPr>
          <w:rFonts w:ascii="Arial" w:hAnsi="Arial" w:cs="Arial"/>
        </w:rPr>
      </w:pPr>
      <w:r w:rsidRPr="00855C37">
        <w:rPr>
          <w:rFonts w:ascii="Arial" w:hAnsi="Arial" w:cs="Arial"/>
        </w:rPr>
        <w:t>Bestuurders gaan geen overeenkomsten aan die de vereniging niet kan nakomen;</w:t>
      </w:r>
    </w:p>
    <w:p w14:paraId="5230DF69" w14:textId="733972E2" w:rsidR="00805F9F" w:rsidRPr="00855C37" w:rsidRDefault="00805F9F" w:rsidP="00D976B0">
      <w:pPr>
        <w:pStyle w:val="Lijstalinea"/>
        <w:numPr>
          <w:ilvl w:val="0"/>
          <w:numId w:val="1"/>
        </w:numPr>
        <w:rPr>
          <w:rFonts w:ascii="Arial" w:hAnsi="Arial" w:cs="Arial"/>
        </w:rPr>
      </w:pPr>
      <w:r w:rsidRPr="00855C37">
        <w:rPr>
          <w:rFonts w:ascii="Arial" w:hAnsi="Arial" w:cs="Arial"/>
        </w:rPr>
        <w:t>Bestuurders doen geen betalingstoezeggingen en melden betaalproblemen tijdig aan de belastingdienst als de vereniging in zwaar weer verkeert en afstevent op een faillissement</w:t>
      </w:r>
      <w:r w:rsidR="00D976B0" w:rsidRPr="00855C37">
        <w:rPr>
          <w:rFonts w:ascii="Arial" w:hAnsi="Arial" w:cs="Arial"/>
        </w:rPr>
        <w:t>;</w:t>
      </w:r>
    </w:p>
    <w:p w14:paraId="37F79BC2" w14:textId="77777777" w:rsidR="00805F9F" w:rsidRPr="00855C37" w:rsidRDefault="00805F9F" w:rsidP="00D976B0">
      <w:pPr>
        <w:pStyle w:val="Lijstalinea"/>
        <w:numPr>
          <w:ilvl w:val="0"/>
          <w:numId w:val="1"/>
        </w:numPr>
        <w:rPr>
          <w:rFonts w:ascii="Arial" w:hAnsi="Arial" w:cs="Arial"/>
        </w:rPr>
      </w:pPr>
      <w:r w:rsidRPr="00855C37">
        <w:rPr>
          <w:rFonts w:ascii="Arial" w:hAnsi="Arial" w:cs="Arial"/>
        </w:rPr>
        <w:t>Bestuurders zorgen ervoor dat de vereniging voldoet aan relevante wetten, zoals de AVG.</w:t>
      </w:r>
    </w:p>
    <w:p w14:paraId="311F286F" w14:textId="77777777" w:rsidR="00805F9F" w:rsidRPr="00855C37" w:rsidRDefault="00805F9F" w:rsidP="00D976B0">
      <w:pPr>
        <w:spacing w:after="0"/>
        <w:rPr>
          <w:rFonts w:ascii="Arial" w:hAnsi="Arial" w:cs="Arial"/>
        </w:rPr>
      </w:pPr>
      <w:r w:rsidRPr="00855C37">
        <w:rPr>
          <w:rFonts w:ascii="Arial" w:hAnsi="Arial" w:cs="Arial"/>
        </w:rPr>
        <w:t>4.1.3 Voor nieuwe bestuursleden zorgt het bestuur ervoor dat zij goed worden geïnformeerd over:</w:t>
      </w:r>
    </w:p>
    <w:p w14:paraId="3F43B006" w14:textId="77777777" w:rsidR="00805F9F" w:rsidRPr="00855C37" w:rsidRDefault="00805F9F" w:rsidP="00D976B0">
      <w:pPr>
        <w:pStyle w:val="Lijstalinea"/>
        <w:numPr>
          <w:ilvl w:val="0"/>
          <w:numId w:val="2"/>
        </w:numPr>
        <w:rPr>
          <w:rFonts w:ascii="Arial" w:hAnsi="Arial" w:cs="Arial"/>
        </w:rPr>
      </w:pPr>
      <w:r w:rsidRPr="00855C37">
        <w:rPr>
          <w:rFonts w:ascii="Arial" w:hAnsi="Arial" w:cs="Arial"/>
        </w:rPr>
        <w:t>De financiële toestand van de vereniging;</w:t>
      </w:r>
    </w:p>
    <w:p w14:paraId="22C4B916" w14:textId="77777777" w:rsidR="00805F9F" w:rsidRPr="00855C37" w:rsidRDefault="00805F9F" w:rsidP="00D976B0">
      <w:pPr>
        <w:pStyle w:val="Lijstalinea"/>
        <w:numPr>
          <w:ilvl w:val="0"/>
          <w:numId w:val="2"/>
        </w:numPr>
        <w:rPr>
          <w:rFonts w:ascii="Arial" w:hAnsi="Arial" w:cs="Arial"/>
        </w:rPr>
      </w:pPr>
      <w:r w:rsidRPr="00855C37">
        <w:rPr>
          <w:rFonts w:ascii="Arial" w:hAnsi="Arial" w:cs="Arial"/>
        </w:rPr>
        <w:t>De andere bestuursleden en de bevoegdheden die zij hebben;</w:t>
      </w:r>
    </w:p>
    <w:p w14:paraId="6FFD51D6" w14:textId="77777777" w:rsidR="00805F9F" w:rsidRPr="00855C37" w:rsidRDefault="00805F9F" w:rsidP="00D976B0">
      <w:pPr>
        <w:pStyle w:val="Lijstalinea"/>
        <w:numPr>
          <w:ilvl w:val="0"/>
          <w:numId w:val="2"/>
        </w:numPr>
        <w:rPr>
          <w:rFonts w:ascii="Arial" w:hAnsi="Arial" w:cs="Arial"/>
        </w:rPr>
      </w:pPr>
      <w:r w:rsidRPr="00855C37">
        <w:rPr>
          <w:rFonts w:ascii="Arial" w:hAnsi="Arial" w:cs="Arial"/>
        </w:rPr>
        <w:t>De (onderlinge) werkafspraken;</w:t>
      </w:r>
    </w:p>
    <w:p w14:paraId="64397E91" w14:textId="77777777" w:rsidR="00805F9F" w:rsidRPr="00855C37" w:rsidRDefault="00805F9F" w:rsidP="00D976B0">
      <w:pPr>
        <w:pStyle w:val="Lijstalinea"/>
        <w:numPr>
          <w:ilvl w:val="0"/>
          <w:numId w:val="2"/>
        </w:numPr>
        <w:rPr>
          <w:rFonts w:ascii="Arial" w:hAnsi="Arial" w:cs="Arial"/>
        </w:rPr>
      </w:pPr>
      <w:r w:rsidRPr="00855C37">
        <w:rPr>
          <w:rFonts w:ascii="Arial" w:hAnsi="Arial" w:cs="Arial"/>
        </w:rPr>
        <w:t>De verplichtingen die het bestuur heeft op basis van de statuten of reglementen, en</w:t>
      </w:r>
    </w:p>
    <w:p w14:paraId="0CB97C63" w14:textId="77777777" w:rsidR="00805F9F" w:rsidRPr="00855C37" w:rsidRDefault="00805F9F" w:rsidP="00D976B0">
      <w:pPr>
        <w:pStyle w:val="Lijstalinea"/>
        <w:numPr>
          <w:ilvl w:val="0"/>
          <w:numId w:val="2"/>
        </w:numPr>
        <w:rPr>
          <w:rFonts w:ascii="Arial" w:hAnsi="Arial" w:cs="Arial"/>
        </w:rPr>
      </w:pPr>
      <w:r w:rsidRPr="00855C37">
        <w:rPr>
          <w:rFonts w:ascii="Arial" w:hAnsi="Arial" w:cs="Arial"/>
        </w:rPr>
        <w:t>De afgesloten bestuurdersaansprakelijkheidsverzekering met voldoende dekking.</w:t>
      </w:r>
    </w:p>
    <w:p w14:paraId="42E5912B" w14:textId="77777777" w:rsidR="00805F9F" w:rsidRPr="00855C37" w:rsidRDefault="00805F9F" w:rsidP="00D976B0">
      <w:pPr>
        <w:spacing w:after="0"/>
        <w:rPr>
          <w:rFonts w:ascii="Arial" w:hAnsi="Arial" w:cs="Arial"/>
        </w:rPr>
      </w:pPr>
      <w:r w:rsidRPr="00855C37">
        <w:rPr>
          <w:rFonts w:ascii="Arial" w:hAnsi="Arial" w:cs="Arial"/>
        </w:rPr>
        <w:t>4.1.4 Voor aftredende bestuursleden regelt het bestuur de volgende zaken:</w:t>
      </w:r>
    </w:p>
    <w:p w14:paraId="020CBBD5" w14:textId="77777777" w:rsidR="00805F9F" w:rsidRPr="00855C37" w:rsidRDefault="00805F9F" w:rsidP="00D976B0">
      <w:pPr>
        <w:pStyle w:val="Lijstalinea"/>
        <w:numPr>
          <w:ilvl w:val="0"/>
          <w:numId w:val="3"/>
        </w:numPr>
        <w:rPr>
          <w:rFonts w:ascii="Arial" w:hAnsi="Arial" w:cs="Arial"/>
        </w:rPr>
      </w:pPr>
      <w:r w:rsidRPr="00855C37">
        <w:rPr>
          <w:rFonts w:ascii="Arial" w:hAnsi="Arial" w:cs="Arial"/>
        </w:rPr>
        <w:t>Het neerleggen van de bestuursfunctie wordt duidelijk vastgelegd.</w:t>
      </w:r>
    </w:p>
    <w:p w14:paraId="3D8E9340" w14:textId="77777777" w:rsidR="00805F9F" w:rsidRPr="00855C37" w:rsidRDefault="00805F9F" w:rsidP="00D976B0">
      <w:pPr>
        <w:pStyle w:val="Lijstalinea"/>
        <w:numPr>
          <w:ilvl w:val="0"/>
          <w:numId w:val="3"/>
        </w:numPr>
        <w:rPr>
          <w:rFonts w:ascii="Arial" w:hAnsi="Arial" w:cs="Arial"/>
        </w:rPr>
      </w:pPr>
      <w:r w:rsidRPr="00855C37">
        <w:rPr>
          <w:rFonts w:ascii="Arial" w:hAnsi="Arial" w:cs="Arial"/>
        </w:rPr>
        <w:t>Uitschrijving bij de Kamer van Koophandel.</w:t>
      </w:r>
    </w:p>
    <w:p w14:paraId="21B3D2EC" w14:textId="77777777" w:rsidR="00805F9F" w:rsidRPr="00855C37" w:rsidRDefault="00805F9F" w:rsidP="00D976B0">
      <w:pPr>
        <w:pStyle w:val="Lijstalinea"/>
        <w:numPr>
          <w:ilvl w:val="0"/>
          <w:numId w:val="3"/>
        </w:numPr>
        <w:rPr>
          <w:rFonts w:ascii="Arial" w:hAnsi="Arial" w:cs="Arial"/>
        </w:rPr>
      </w:pPr>
      <w:r w:rsidRPr="00855C37">
        <w:rPr>
          <w:rFonts w:ascii="Arial" w:hAnsi="Arial" w:cs="Arial"/>
        </w:rPr>
        <w:t>Decharge van de bestuurstaken door de ledenvergadering van de vereniging.</w:t>
      </w:r>
    </w:p>
    <w:p w14:paraId="0AAF7BF5" w14:textId="77777777" w:rsidR="00805F9F" w:rsidRPr="00855C37" w:rsidRDefault="00805F9F" w:rsidP="00D976B0">
      <w:pPr>
        <w:pStyle w:val="Lijstalinea"/>
        <w:numPr>
          <w:ilvl w:val="0"/>
          <w:numId w:val="3"/>
        </w:numPr>
        <w:rPr>
          <w:rFonts w:ascii="Arial" w:hAnsi="Arial" w:cs="Arial"/>
        </w:rPr>
      </w:pPr>
      <w:r w:rsidRPr="00855C37">
        <w:rPr>
          <w:rFonts w:ascii="Arial" w:hAnsi="Arial" w:cs="Arial"/>
        </w:rPr>
        <w:t>Een goede overdracht naar de nieuwe bestuurder(s).</w:t>
      </w:r>
    </w:p>
    <w:p w14:paraId="09331FC7" w14:textId="7B7287BF" w:rsidR="00805F9F" w:rsidRPr="00855C37" w:rsidRDefault="00805F9F" w:rsidP="00D976B0">
      <w:pPr>
        <w:pStyle w:val="Lijstalinea"/>
        <w:numPr>
          <w:ilvl w:val="0"/>
          <w:numId w:val="3"/>
        </w:numPr>
        <w:rPr>
          <w:rFonts w:ascii="Arial" w:hAnsi="Arial" w:cs="Arial"/>
        </w:rPr>
      </w:pPr>
      <w:r w:rsidRPr="00855C37">
        <w:rPr>
          <w:rFonts w:ascii="Arial" w:hAnsi="Arial" w:cs="Arial"/>
        </w:rPr>
        <w:t>Vastlegging van de afspraken.</w:t>
      </w:r>
    </w:p>
    <w:p w14:paraId="0956CA7F" w14:textId="77777777" w:rsidR="00805F9F" w:rsidRPr="00855C37" w:rsidRDefault="00805F9F" w:rsidP="00805F9F">
      <w:pPr>
        <w:rPr>
          <w:rFonts w:ascii="Arial" w:hAnsi="Arial" w:cs="Arial"/>
          <w:b/>
          <w:bCs/>
          <w:sz w:val="24"/>
          <w:szCs w:val="24"/>
        </w:rPr>
      </w:pPr>
      <w:r w:rsidRPr="00855C37">
        <w:rPr>
          <w:rFonts w:ascii="Arial" w:hAnsi="Arial" w:cs="Arial"/>
          <w:b/>
          <w:bCs/>
          <w:sz w:val="24"/>
          <w:szCs w:val="24"/>
        </w:rPr>
        <w:t>Artikel 5 Tegenstrijdig belang</w:t>
      </w:r>
    </w:p>
    <w:p w14:paraId="49802409" w14:textId="16232741" w:rsidR="00805F9F" w:rsidRPr="00855C37" w:rsidRDefault="00805F9F" w:rsidP="00D976B0">
      <w:pPr>
        <w:spacing w:after="0"/>
        <w:rPr>
          <w:rFonts w:ascii="Arial" w:hAnsi="Arial" w:cs="Arial"/>
        </w:rPr>
      </w:pPr>
      <w:r w:rsidRPr="00855C37">
        <w:rPr>
          <w:rFonts w:ascii="Arial" w:hAnsi="Arial" w:cs="Arial"/>
        </w:rPr>
        <w:lastRenderedPageBreak/>
        <w:t>5.1 Een bestuurslid meldt een (potentieel) tegenstrijdig belang direct bij de overige bestuursleden.</w:t>
      </w:r>
    </w:p>
    <w:p w14:paraId="5DA5956B" w14:textId="77777777" w:rsidR="00D976B0" w:rsidRPr="00855C37" w:rsidRDefault="00D976B0" w:rsidP="00D976B0">
      <w:pPr>
        <w:spacing w:after="0"/>
        <w:rPr>
          <w:rFonts w:ascii="Arial" w:hAnsi="Arial" w:cs="Arial"/>
        </w:rPr>
      </w:pPr>
    </w:p>
    <w:p w14:paraId="3688D405" w14:textId="34621B8A" w:rsidR="00805F9F" w:rsidRPr="00855C37" w:rsidRDefault="00805F9F" w:rsidP="00D976B0">
      <w:pPr>
        <w:spacing w:after="0"/>
        <w:rPr>
          <w:rFonts w:ascii="Arial" w:hAnsi="Arial" w:cs="Arial"/>
        </w:rPr>
      </w:pPr>
      <w:r w:rsidRPr="00855C37">
        <w:rPr>
          <w:rFonts w:ascii="Arial" w:hAnsi="Arial" w:cs="Arial"/>
        </w:rPr>
        <w:t>5.2 Het bestuurslid deelt alle relevante informatie over het (potentieel) tegenstrijdig belang.</w:t>
      </w:r>
    </w:p>
    <w:p w14:paraId="32C745AA" w14:textId="77777777" w:rsidR="00D976B0" w:rsidRPr="00855C37" w:rsidRDefault="00D976B0" w:rsidP="00D976B0">
      <w:pPr>
        <w:spacing w:after="0"/>
        <w:rPr>
          <w:rFonts w:ascii="Arial" w:hAnsi="Arial" w:cs="Arial"/>
        </w:rPr>
      </w:pPr>
    </w:p>
    <w:p w14:paraId="5EDAE5BE" w14:textId="4E7132EB" w:rsidR="00805F9F" w:rsidRPr="00855C37" w:rsidRDefault="00805F9F" w:rsidP="00D976B0">
      <w:pPr>
        <w:spacing w:after="0"/>
        <w:rPr>
          <w:rFonts w:ascii="Arial" w:hAnsi="Arial" w:cs="Arial"/>
        </w:rPr>
      </w:pPr>
      <w:r w:rsidRPr="00855C37">
        <w:rPr>
          <w:rFonts w:ascii="Arial" w:hAnsi="Arial" w:cs="Arial"/>
        </w:rPr>
        <w:t xml:space="preserve">5.3 </w:t>
      </w:r>
      <w:r w:rsidR="00823689" w:rsidRPr="00855C37">
        <w:rPr>
          <w:rFonts w:ascii="Arial" w:hAnsi="Arial" w:cs="Arial"/>
        </w:rPr>
        <w:t>Als er t</w:t>
      </w:r>
      <w:r w:rsidRPr="00855C37">
        <w:rPr>
          <w:rFonts w:ascii="Arial" w:hAnsi="Arial" w:cs="Arial"/>
        </w:rPr>
        <w:t xml:space="preserve">ijdens </w:t>
      </w:r>
      <w:r w:rsidR="00823689" w:rsidRPr="00855C37">
        <w:rPr>
          <w:rFonts w:ascii="Arial" w:hAnsi="Arial" w:cs="Arial"/>
        </w:rPr>
        <w:t xml:space="preserve">een </w:t>
      </w:r>
      <w:r w:rsidRPr="00855C37">
        <w:rPr>
          <w:rFonts w:ascii="Arial" w:hAnsi="Arial" w:cs="Arial"/>
        </w:rPr>
        <w:t xml:space="preserve">bestuursvergadering </w:t>
      </w:r>
      <w:r w:rsidR="00823689" w:rsidRPr="00855C37">
        <w:rPr>
          <w:rFonts w:ascii="Arial" w:hAnsi="Arial" w:cs="Arial"/>
        </w:rPr>
        <w:t>s</w:t>
      </w:r>
      <w:r w:rsidRPr="00855C37">
        <w:rPr>
          <w:rFonts w:ascii="Arial" w:hAnsi="Arial" w:cs="Arial"/>
        </w:rPr>
        <w:t>prake is van een tegenstrijdig belang</w:t>
      </w:r>
      <w:r w:rsidR="00823689" w:rsidRPr="00855C37">
        <w:rPr>
          <w:rFonts w:ascii="Arial" w:hAnsi="Arial" w:cs="Arial"/>
        </w:rPr>
        <w:t xml:space="preserve"> zal </w:t>
      </w:r>
      <w:r w:rsidRPr="00855C37">
        <w:rPr>
          <w:rFonts w:ascii="Arial" w:hAnsi="Arial" w:cs="Arial"/>
        </w:rPr>
        <w:t>het bestuurslid niet deelnemen aan de overleggen en besluitvorming bij het onderwerp waar sprake is van het (potentieel) tegenstrijdig belang.</w:t>
      </w:r>
    </w:p>
    <w:p w14:paraId="018E28C0" w14:textId="77777777" w:rsidR="00D976B0" w:rsidRPr="00855C37" w:rsidRDefault="00D976B0" w:rsidP="00D976B0">
      <w:pPr>
        <w:spacing w:after="0"/>
        <w:rPr>
          <w:rFonts w:ascii="Arial" w:hAnsi="Arial" w:cs="Arial"/>
        </w:rPr>
      </w:pPr>
    </w:p>
    <w:p w14:paraId="299D91B4" w14:textId="46FCA4D0" w:rsidR="00805F9F" w:rsidRPr="00855C37" w:rsidRDefault="00805F9F" w:rsidP="00D976B0">
      <w:pPr>
        <w:spacing w:after="0"/>
        <w:rPr>
          <w:rFonts w:ascii="Arial" w:hAnsi="Arial" w:cs="Arial"/>
        </w:rPr>
      </w:pPr>
      <w:r w:rsidRPr="00855C37">
        <w:rPr>
          <w:rFonts w:ascii="Arial" w:hAnsi="Arial" w:cs="Arial"/>
        </w:rPr>
        <w:t>5.</w:t>
      </w:r>
      <w:r w:rsidR="00823689" w:rsidRPr="00855C37">
        <w:rPr>
          <w:rFonts w:ascii="Arial" w:hAnsi="Arial" w:cs="Arial"/>
        </w:rPr>
        <w:t>4</w:t>
      </w:r>
      <w:r w:rsidRPr="00855C37">
        <w:rPr>
          <w:rFonts w:ascii="Arial" w:hAnsi="Arial" w:cs="Arial"/>
        </w:rPr>
        <w:t xml:space="preserve"> Als een (potentieel) tegenstrijdig belang merken wij als bestuur in ieder geval, maar niet limitatief aan:</w:t>
      </w:r>
    </w:p>
    <w:p w14:paraId="0D6779DD" w14:textId="77777777" w:rsidR="00805F9F" w:rsidRPr="00855C37" w:rsidRDefault="00805F9F" w:rsidP="00D976B0">
      <w:pPr>
        <w:pStyle w:val="Lijstalinea"/>
        <w:numPr>
          <w:ilvl w:val="0"/>
          <w:numId w:val="4"/>
        </w:numPr>
        <w:rPr>
          <w:rFonts w:ascii="Arial" w:hAnsi="Arial" w:cs="Arial"/>
        </w:rPr>
      </w:pPr>
      <w:r w:rsidRPr="00855C37">
        <w:rPr>
          <w:rFonts w:ascii="Arial" w:hAnsi="Arial" w:cs="Arial"/>
        </w:rPr>
        <w:t>Het aangaan van een overeenkomst met een geldelijk belang tussen de vereniging enerzijds en de bestuurder en/of relaties van de bestuurder anderzijds;</w:t>
      </w:r>
    </w:p>
    <w:p w14:paraId="55BAD96B" w14:textId="77777777" w:rsidR="00805F9F" w:rsidRPr="00855C37" w:rsidRDefault="00805F9F" w:rsidP="00D976B0">
      <w:pPr>
        <w:pStyle w:val="Lijstalinea"/>
        <w:numPr>
          <w:ilvl w:val="0"/>
          <w:numId w:val="4"/>
        </w:numPr>
        <w:rPr>
          <w:rFonts w:ascii="Arial" w:hAnsi="Arial" w:cs="Arial"/>
        </w:rPr>
      </w:pPr>
      <w:r w:rsidRPr="00855C37">
        <w:rPr>
          <w:rFonts w:ascii="Arial" w:hAnsi="Arial" w:cs="Arial"/>
        </w:rPr>
        <w:t>Het vaststellen van de vergoeding van de bestuurder, of</w:t>
      </w:r>
    </w:p>
    <w:p w14:paraId="7C33B84E" w14:textId="45EA4F21" w:rsidR="00805F9F" w:rsidRPr="00855C37" w:rsidRDefault="00805F9F" w:rsidP="00D976B0">
      <w:pPr>
        <w:pStyle w:val="Lijstalinea"/>
        <w:numPr>
          <w:ilvl w:val="0"/>
          <w:numId w:val="4"/>
        </w:numPr>
        <w:rPr>
          <w:rFonts w:ascii="Arial" w:hAnsi="Arial" w:cs="Arial"/>
        </w:rPr>
      </w:pPr>
      <w:r w:rsidRPr="00855C37">
        <w:rPr>
          <w:rFonts w:ascii="Arial" w:hAnsi="Arial" w:cs="Arial"/>
        </w:rPr>
        <w:t>Het stellen van een zekerheid zoals hypotheek, borg enz. door de vereniging ten behoeve van een bestuurder.</w:t>
      </w:r>
    </w:p>
    <w:p w14:paraId="48EA6C52" w14:textId="77777777" w:rsidR="00D976B0" w:rsidRPr="00855C37" w:rsidRDefault="00D976B0" w:rsidP="00805F9F">
      <w:pPr>
        <w:rPr>
          <w:rFonts w:ascii="Arial" w:hAnsi="Arial" w:cs="Arial"/>
        </w:rPr>
      </w:pPr>
    </w:p>
    <w:p w14:paraId="673291C1" w14:textId="77777777" w:rsidR="00805F9F" w:rsidRPr="00855C37" w:rsidRDefault="00805F9F" w:rsidP="00805F9F">
      <w:pPr>
        <w:rPr>
          <w:rFonts w:ascii="Arial" w:hAnsi="Arial" w:cs="Arial"/>
          <w:b/>
          <w:bCs/>
          <w:sz w:val="24"/>
          <w:szCs w:val="24"/>
        </w:rPr>
      </w:pPr>
      <w:r w:rsidRPr="00855C37">
        <w:rPr>
          <w:rFonts w:ascii="Arial" w:hAnsi="Arial" w:cs="Arial"/>
          <w:b/>
          <w:bCs/>
          <w:sz w:val="24"/>
          <w:szCs w:val="24"/>
        </w:rPr>
        <w:t>Artikel 6 Afwezigheid van één of meer bestuursleden</w:t>
      </w:r>
    </w:p>
    <w:p w14:paraId="38204385" w14:textId="77777777" w:rsidR="00805F9F" w:rsidRPr="00855C37" w:rsidRDefault="00805F9F" w:rsidP="00805F9F">
      <w:pPr>
        <w:rPr>
          <w:rFonts w:ascii="Arial" w:hAnsi="Arial" w:cs="Arial"/>
        </w:rPr>
      </w:pPr>
      <w:r w:rsidRPr="00855C37">
        <w:rPr>
          <w:rFonts w:ascii="Arial" w:hAnsi="Arial" w:cs="Arial"/>
        </w:rPr>
        <w:t>6.1 Als sprake is van (tijdelijke) afwezigheid van een bestuurder, dient het betreffende bestuurslid dit direct te melden bij de overige bestuursleden.</w:t>
      </w:r>
    </w:p>
    <w:p w14:paraId="31A56828" w14:textId="77777777" w:rsidR="00805F9F" w:rsidRPr="00855C37" w:rsidRDefault="00805F9F" w:rsidP="00805F9F">
      <w:pPr>
        <w:rPr>
          <w:rFonts w:ascii="Arial" w:hAnsi="Arial" w:cs="Arial"/>
        </w:rPr>
      </w:pPr>
      <w:r w:rsidRPr="00855C37">
        <w:rPr>
          <w:rFonts w:ascii="Arial" w:hAnsi="Arial" w:cs="Arial"/>
        </w:rPr>
        <w:t>6.2 Bij belet en ontstentenis van één bestuurder (niet zijnde de enige bestuurder) of meerdere bestuurders zijn de overige bestuurders belast met het bestuur van de organisatie.</w:t>
      </w:r>
    </w:p>
    <w:p w14:paraId="6A295688" w14:textId="77777777" w:rsidR="00805F9F" w:rsidRPr="00855C37" w:rsidRDefault="00805F9F" w:rsidP="00805F9F">
      <w:pPr>
        <w:rPr>
          <w:rFonts w:ascii="Arial" w:hAnsi="Arial" w:cs="Arial"/>
        </w:rPr>
      </w:pPr>
      <w:r w:rsidRPr="00855C37">
        <w:rPr>
          <w:rFonts w:ascii="Arial" w:hAnsi="Arial" w:cs="Arial"/>
        </w:rPr>
        <w:t>6.3 Bij belet en ontstentenis van alle bestuurders is de ALV bevoegd om één of meerdere personen aan te wijzen om tijdelijk in het bestuur van de organisatie te voorzien. De ALV dient hiertoe een vergadering bijeen te roepen, zelf in het voorzitterschap van de vergadering te voorzien en nieuwe bestuursleden te benoemen.</w:t>
      </w:r>
    </w:p>
    <w:p w14:paraId="70C2D631" w14:textId="77777777" w:rsidR="00805F9F" w:rsidRPr="00855C37" w:rsidRDefault="00805F9F" w:rsidP="00805F9F">
      <w:pPr>
        <w:rPr>
          <w:rFonts w:ascii="Arial" w:hAnsi="Arial" w:cs="Arial"/>
        </w:rPr>
      </w:pPr>
      <w:r w:rsidRPr="00855C37">
        <w:rPr>
          <w:rFonts w:ascii="Arial" w:hAnsi="Arial" w:cs="Arial"/>
        </w:rPr>
        <w:t>6.4 Het bestuur zal bij het nemen van besluiten nagaan of is voldaan aan het minimum aantal stemmen zoals is vastgelegd.</w:t>
      </w:r>
    </w:p>
    <w:p w14:paraId="7D4BA637" w14:textId="77777777" w:rsidR="00805F9F" w:rsidRPr="00855C37" w:rsidRDefault="00805F9F" w:rsidP="00805F9F">
      <w:pPr>
        <w:rPr>
          <w:rFonts w:ascii="Arial" w:hAnsi="Arial" w:cs="Arial"/>
        </w:rPr>
      </w:pPr>
      <w:r w:rsidRPr="00855C37">
        <w:rPr>
          <w:rFonts w:ascii="Arial" w:hAnsi="Arial" w:cs="Arial"/>
        </w:rPr>
        <w:t>6.5 Het bestuur handelt zoals opgenomen in de statuten en een eventueel bestuursreglement.</w:t>
      </w:r>
    </w:p>
    <w:p w14:paraId="2DB63007" w14:textId="77777777" w:rsidR="00805F9F" w:rsidRPr="00855C37" w:rsidRDefault="00805F9F" w:rsidP="00805F9F">
      <w:pPr>
        <w:rPr>
          <w:rFonts w:ascii="Arial" w:hAnsi="Arial" w:cs="Arial"/>
        </w:rPr>
      </w:pPr>
      <w:r w:rsidRPr="00855C37">
        <w:rPr>
          <w:rFonts w:ascii="Arial" w:hAnsi="Arial" w:cs="Arial"/>
        </w:rPr>
        <w:t>6.6 Het bestuur legt de procedure vast in de statuten of het bestuursreglement.</w:t>
      </w:r>
    </w:p>
    <w:p w14:paraId="34016833" w14:textId="77777777" w:rsidR="00805F9F" w:rsidRPr="00855C37" w:rsidRDefault="00805F9F" w:rsidP="00805F9F">
      <w:pPr>
        <w:rPr>
          <w:rFonts w:ascii="Arial" w:hAnsi="Arial" w:cs="Arial"/>
        </w:rPr>
      </w:pPr>
      <w:r w:rsidRPr="00855C37">
        <w:rPr>
          <w:rFonts w:ascii="Arial" w:hAnsi="Arial" w:cs="Arial"/>
        </w:rPr>
        <w:t>6.7 Het bestuur spreekt af deze afspraken minimaal één keer per jaar te controleren op actualiteit en relevantie.</w:t>
      </w:r>
    </w:p>
    <w:p w14:paraId="6A32A068" w14:textId="77777777" w:rsidR="00E75671" w:rsidRDefault="00E75671" w:rsidP="00805F9F">
      <w:pPr>
        <w:rPr>
          <w:rFonts w:ascii="Arial" w:hAnsi="Arial" w:cs="Arial"/>
          <w:b/>
          <w:bCs/>
          <w:sz w:val="24"/>
          <w:szCs w:val="24"/>
        </w:rPr>
      </w:pPr>
    </w:p>
    <w:p w14:paraId="112C9525" w14:textId="6DAEE922" w:rsidR="00805F9F" w:rsidRPr="00855C37" w:rsidRDefault="00805F9F" w:rsidP="00805F9F">
      <w:pPr>
        <w:rPr>
          <w:rFonts w:ascii="Arial" w:hAnsi="Arial" w:cs="Arial"/>
          <w:b/>
          <w:bCs/>
          <w:sz w:val="24"/>
          <w:szCs w:val="24"/>
        </w:rPr>
      </w:pPr>
      <w:r w:rsidRPr="00855C37">
        <w:rPr>
          <w:rFonts w:ascii="Arial" w:hAnsi="Arial" w:cs="Arial"/>
          <w:b/>
          <w:bCs/>
          <w:sz w:val="24"/>
          <w:szCs w:val="24"/>
        </w:rPr>
        <w:t xml:space="preserve">Artikel </w:t>
      </w:r>
      <w:r w:rsidR="00823689" w:rsidRPr="00855C37">
        <w:rPr>
          <w:rFonts w:ascii="Arial" w:hAnsi="Arial" w:cs="Arial"/>
          <w:b/>
          <w:bCs/>
          <w:sz w:val="24"/>
          <w:szCs w:val="24"/>
        </w:rPr>
        <w:t>7</w:t>
      </w:r>
      <w:r w:rsidRPr="00855C37">
        <w:rPr>
          <w:rFonts w:ascii="Arial" w:hAnsi="Arial" w:cs="Arial"/>
          <w:b/>
          <w:bCs/>
          <w:sz w:val="24"/>
          <w:szCs w:val="24"/>
        </w:rPr>
        <w:t xml:space="preserve"> Bindende voordracht van bestuurders</w:t>
      </w:r>
    </w:p>
    <w:p w14:paraId="3A340772" w14:textId="350D7C4A" w:rsidR="00805F9F" w:rsidRPr="00855C37" w:rsidRDefault="00823689" w:rsidP="00805F9F">
      <w:pPr>
        <w:rPr>
          <w:rFonts w:ascii="Arial" w:hAnsi="Arial" w:cs="Arial"/>
        </w:rPr>
      </w:pPr>
      <w:r w:rsidRPr="00855C37">
        <w:rPr>
          <w:rFonts w:ascii="Arial" w:hAnsi="Arial" w:cs="Arial"/>
        </w:rPr>
        <w:t>7</w:t>
      </w:r>
      <w:r w:rsidR="00805F9F" w:rsidRPr="00855C37">
        <w:rPr>
          <w:rFonts w:ascii="Arial" w:hAnsi="Arial" w:cs="Arial"/>
        </w:rPr>
        <w:t>.1 Bestuursleden van onze vereniging worden benoemd door een formeel besluit van de Algemene Ledenvergadering (ALV). De ALV kan zich uitspreken over de benoeming van een bestuurder.</w:t>
      </w:r>
    </w:p>
    <w:p w14:paraId="59059946" w14:textId="24695B6F" w:rsidR="00805F9F" w:rsidRPr="00E75671" w:rsidRDefault="00823689" w:rsidP="00805F9F">
      <w:pPr>
        <w:rPr>
          <w:rFonts w:ascii="Arial" w:hAnsi="Arial" w:cs="Arial"/>
        </w:rPr>
      </w:pPr>
      <w:r w:rsidRPr="00855C37">
        <w:rPr>
          <w:rFonts w:ascii="Arial" w:hAnsi="Arial" w:cs="Arial"/>
        </w:rPr>
        <w:t>7</w:t>
      </w:r>
      <w:r w:rsidR="00805F9F" w:rsidRPr="00855C37">
        <w:rPr>
          <w:rFonts w:ascii="Arial" w:hAnsi="Arial" w:cs="Arial"/>
        </w:rPr>
        <w:t>.2 Onze vereniging kent g</w:t>
      </w:r>
      <w:r w:rsidR="00805F9F" w:rsidRPr="00E75671">
        <w:rPr>
          <w:rFonts w:ascii="Arial" w:hAnsi="Arial" w:cs="Arial"/>
        </w:rPr>
        <w:t>een bindende voordracht.</w:t>
      </w:r>
    </w:p>
    <w:p w14:paraId="4D1EEF85" w14:textId="77777777" w:rsidR="00AA5F76" w:rsidRDefault="00AA5F76" w:rsidP="005D7335">
      <w:pPr>
        <w:rPr>
          <w:b/>
          <w:bCs/>
          <w:sz w:val="28"/>
          <w:szCs w:val="28"/>
        </w:rPr>
      </w:pPr>
    </w:p>
    <w:p w14:paraId="2C902757" w14:textId="2B9D5051" w:rsidR="005D7335" w:rsidRPr="00805F9F" w:rsidRDefault="005D7335" w:rsidP="005D7335">
      <w:pPr>
        <w:rPr>
          <w:b/>
          <w:bCs/>
          <w:sz w:val="28"/>
          <w:szCs w:val="28"/>
        </w:rPr>
      </w:pPr>
      <w:r>
        <w:rPr>
          <w:b/>
          <w:bCs/>
          <w:sz w:val="28"/>
          <w:szCs w:val="28"/>
        </w:rPr>
        <w:lastRenderedPageBreak/>
        <w:t xml:space="preserve">Rooster aan- en aftreden </w:t>
      </w:r>
      <w:r w:rsidR="00D02673">
        <w:rPr>
          <w:b/>
          <w:bCs/>
          <w:sz w:val="28"/>
          <w:szCs w:val="28"/>
        </w:rPr>
        <w:t xml:space="preserve">bestuur </w:t>
      </w:r>
      <w:r w:rsidR="006A482F">
        <w:rPr>
          <w:b/>
          <w:bCs/>
          <w:sz w:val="28"/>
          <w:szCs w:val="28"/>
        </w:rPr>
        <w:t>Voetbal</w:t>
      </w:r>
      <w:r w:rsidRPr="00805F9F">
        <w:rPr>
          <w:b/>
          <w:bCs/>
          <w:sz w:val="28"/>
          <w:szCs w:val="28"/>
        </w:rPr>
        <w:t>vereniging KSV</w:t>
      </w:r>
    </w:p>
    <w:p w14:paraId="16557BBF" w14:textId="2335E96D" w:rsidR="004C659D" w:rsidRPr="00273867" w:rsidRDefault="004C659D" w:rsidP="004C659D">
      <w:pPr>
        <w:spacing w:before="100" w:beforeAutospacing="1" w:after="100" w:afterAutospacing="1" w:line="240" w:lineRule="auto"/>
        <w:rPr>
          <w:rFonts w:ascii="Arial" w:eastAsia="Times New Roman" w:hAnsi="Arial" w:cs="Arial"/>
          <w:color w:val="000000"/>
          <w:lang w:eastAsia="nl-NL"/>
        </w:rPr>
      </w:pPr>
      <w:r w:rsidRPr="00273867">
        <w:rPr>
          <w:rFonts w:ascii="Arial" w:eastAsia="Times New Roman" w:hAnsi="Arial" w:cs="Arial"/>
          <w:color w:val="000000"/>
          <w:lang w:eastAsia="nl-NL"/>
        </w:rPr>
        <w:t xml:space="preserve">Conform artikel </w:t>
      </w:r>
      <w:r w:rsidR="009A1932" w:rsidRPr="00855C37">
        <w:rPr>
          <w:rFonts w:ascii="Arial" w:eastAsia="Times New Roman" w:hAnsi="Arial" w:cs="Arial"/>
          <w:color w:val="000000"/>
          <w:lang w:eastAsia="nl-NL"/>
        </w:rPr>
        <w:t>11</w:t>
      </w:r>
      <w:r w:rsidRPr="00273867">
        <w:rPr>
          <w:rFonts w:ascii="Arial" w:eastAsia="Times New Roman" w:hAnsi="Arial" w:cs="Arial"/>
          <w:color w:val="000000"/>
          <w:lang w:eastAsia="nl-NL"/>
        </w:rPr>
        <w:t xml:space="preserve"> lid </w:t>
      </w:r>
      <w:r w:rsidR="00077E80">
        <w:rPr>
          <w:rFonts w:ascii="Arial" w:eastAsia="Times New Roman" w:hAnsi="Arial" w:cs="Arial"/>
          <w:color w:val="000000"/>
          <w:lang w:eastAsia="nl-NL"/>
        </w:rPr>
        <w:t>3</w:t>
      </w:r>
      <w:r w:rsidR="00080135" w:rsidRPr="00855C37">
        <w:rPr>
          <w:rFonts w:ascii="Arial" w:eastAsia="Times New Roman" w:hAnsi="Arial" w:cs="Arial"/>
          <w:color w:val="000000"/>
          <w:lang w:eastAsia="nl-NL"/>
        </w:rPr>
        <w:t xml:space="preserve"> </w:t>
      </w:r>
      <w:r w:rsidRPr="00273867">
        <w:rPr>
          <w:rFonts w:ascii="Arial" w:eastAsia="Times New Roman" w:hAnsi="Arial" w:cs="Arial"/>
          <w:color w:val="000000"/>
          <w:lang w:eastAsia="nl-NL"/>
        </w:rPr>
        <w:t xml:space="preserve">van </w:t>
      </w:r>
      <w:r w:rsidR="00077E80">
        <w:rPr>
          <w:rFonts w:ascii="Arial" w:eastAsia="Times New Roman" w:hAnsi="Arial" w:cs="Arial"/>
          <w:color w:val="000000"/>
          <w:lang w:eastAsia="nl-NL"/>
        </w:rPr>
        <w:t>de statuten</w:t>
      </w:r>
      <w:r w:rsidRPr="00273867">
        <w:rPr>
          <w:rFonts w:ascii="Arial" w:eastAsia="Times New Roman" w:hAnsi="Arial" w:cs="Arial"/>
          <w:color w:val="000000"/>
          <w:lang w:eastAsia="nl-NL"/>
        </w:rPr>
        <w:t xml:space="preserve"> heeft een bestuurder zitting voor de duur van </w:t>
      </w:r>
      <w:r w:rsidR="00077E80">
        <w:rPr>
          <w:rFonts w:ascii="Arial" w:eastAsia="Times New Roman" w:hAnsi="Arial" w:cs="Arial"/>
          <w:color w:val="000000"/>
          <w:lang w:eastAsia="nl-NL"/>
        </w:rPr>
        <w:t>3</w:t>
      </w:r>
      <w:r w:rsidRPr="00273867">
        <w:rPr>
          <w:rFonts w:ascii="Arial" w:eastAsia="Times New Roman" w:hAnsi="Arial" w:cs="Arial"/>
          <w:color w:val="000000"/>
          <w:lang w:eastAsia="nl-NL"/>
        </w:rPr>
        <w:t xml:space="preserve"> jaar. </w:t>
      </w:r>
      <w:r w:rsidR="00DC6F5B" w:rsidRPr="00855C37">
        <w:rPr>
          <w:rFonts w:ascii="Arial" w:eastAsia="Times New Roman" w:hAnsi="Arial" w:cs="Arial"/>
          <w:color w:val="000000"/>
          <w:lang w:eastAsia="nl-NL"/>
        </w:rPr>
        <w:t>E</w:t>
      </w:r>
      <w:r w:rsidRPr="00273867">
        <w:rPr>
          <w:rFonts w:ascii="Arial" w:eastAsia="Times New Roman" w:hAnsi="Arial" w:cs="Arial"/>
          <w:color w:val="000000"/>
          <w:lang w:eastAsia="nl-NL"/>
        </w:rPr>
        <w:t xml:space="preserve">en bestuurder </w:t>
      </w:r>
      <w:r w:rsidR="00DC6F5B" w:rsidRPr="00855C37">
        <w:rPr>
          <w:rFonts w:ascii="Arial" w:eastAsia="Times New Roman" w:hAnsi="Arial" w:cs="Arial"/>
          <w:color w:val="000000"/>
          <w:lang w:eastAsia="nl-NL"/>
        </w:rPr>
        <w:t xml:space="preserve">kan </w:t>
      </w:r>
      <w:r w:rsidRPr="00273867">
        <w:rPr>
          <w:rFonts w:ascii="Arial" w:eastAsia="Times New Roman" w:hAnsi="Arial" w:cs="Arial"/>
          <w:color w:val="000000"/>
          <w:lang w:eastAsia="nl-NL"/>
        </w:rPr>
        <w:t xml:space="preserve">aan het einde van de eerste benoemingsduur aansluitend </w:t>
      </w:r>
      <w:r w:rsidR="00BB18A7" w:rsidRPr="00855C37">
        <w:rPr>
          <w:rFonts w:ascii="Arial" w:eastAsia="Times New Roman" w:hAnsi="Arial" w:cs="Arial"/>
          <w:color w:val="000000"/>
          <w:lang w:eastAsia="nl-NL"/>
        </w:rPr>
        <w:t xml:space="preserve">meerder keren </w:t>
      </w:r>
      <w:r w:rsidRPr="00273867">
        <w:rPr>
          <w:rFonts w:ascii="Arial" w:eastAsia="Times New Roman" w:hAnsi="Arial" w:cs="Arial"/>
          <w:color w:val="000000"/>
          <w:lang w:eastAsia="nl-NL"/>
        </w:rPr>
        <w:t xml:space="preserve">voor eenzelfde periode van </w:t>
      </w:r>
      <w:r w:rsidR="00077E80">
        <w:rPr>
          <w:rFonts w:ascii="Arial" w:eastAsia="Times New Roman" w:hAnsi="Arial" w:cs="Arial"/>
          <w:color w:val="000000"/>
          <w:lang w:eastAsia="nl-NL"/>
        </w:rPr>
        <w:t>drie</w:t>
      </w:r>
      <w:r w:rsidRPr="00273867">
        <w:rPr>
          <w:rFonts w:ascii="Arial" w:eastAsia="Times New Roman" w:hAnsi="Arial" w:cs="Arial"/>
          <w:color w:val="000000"/>
          <w:lang w:eastAsia="nl-NL"/>
        </w:rPr>
        <w:t xml:space="preserve"> jaren worden benoemd indien men zich herkiesbaar stelt. Deze bepalingen zijn in overeenstemming met de Code Goed Sportbestuur.</w:t>
      </w:r>
    </w:p>
    <w:p w14:paraId="687911BF" w14:textId="65D1A5D1" w:rsidR="004C659D" w:rsidRPr="00273867" w:rsidRDefault="004C659D" w:rsidP="004C659D">
      <w:pPr>
        <w:spacing w:before="100" w:beforeAutospacing="1" w:after="100" w:afterAutospacing="1" w:line="240" w:lineRule="auto"/>
        <w:rPr>
          <w:rFonts w:ascii="Arial" w:eastAsia="Times New Roman" w:hAnsi="Arial" w:cs="Arial"/>
          <w:color w:val="000000"/>
          <w:lang w:eastAsia="nl-NL"/>
        </w:rPr>
      </w:pPr>
      <w:r w:rsidRPr="00273867">
        <w:rPr>
          <w:rFonts w:ascii="Arial" w:eastAsia="Times New Roman" w:hAnsi="Arial" w:cs="Arial"/>
          <w:color w:val="000000"/>
          <w:lang w:eastAsia="nl-NL"/>
        </w:rPr>
        <w:t>De bestuursleden worden benoemd door de algemene ledenvergadering (ALV). Indien kandidaat-bestuursleden ergens voorafgaand een ALV de functie uitoefenen dan heeft dat geen invloed op het rooster van aftreden, immers de formele benoeming door de ALV is leidend, want dat gaat pas tellen van het moment van formele benoeming in een ALV.</w:t>
      </w:r>
    </w:p>
    <w:p w14:paraId="78E578BA" w14:textId="066AA123" w:rsidR="004C659D" w:rsidRDefault="004C659D" w:rsidP="00805F9F"/>
    <w:p w14:paraId="43B45DCF" w14:textId="797F9A79" w:rsidR="006E20F7" w:rsidRDefault="006E20F7" w:rsidP="006E20F7"/>
    <w:p w14:paraId="441300E4" w14:textId="4CE1FDBF" w:rsidR="00942891" w:rsidRPr="00E75671" w:rsidRDefault="006A482F" w:rsidP="00E75671">
      <w:pPr>
        <w:spacing w:after="0" w:line="240" w:lineRule="atLeast"/>
        <w:textAlignment w:val="baseline"/>
        <w:outlineLvl w:val="0"/>
        <w:rPr>
          <w:sz w:val="32"/>
          <w:szCs w:val="32"/>
        </w:rPr>
      </w:pPr>
      <w:r>
        <w:br w:type="page"/>
      </w:r>
      <w:bookmarkStart w:id="0" w:name="_Toc83144944"/>
      <w:r w:rsidR="00543BC2" w:rsidRPr="00E75671">
        <w:rPr>
          <w:rFonts w:ascii="Arial" w:hAnsi="Arial" w:cs="Arial"/>
          <w:b/>
          <w:bCs/>
          <w:sz w:val="32"/>
          <w:szCs w:val="32"/>
        </w:rPr>
        <w:lastRenderedPageBreak/>
        <w:t xml:space="preserve">Code </w:t>
      </w:r>
      <w:r w:rsidR="00942891" w:rsidRPr="00E75671">
        <w:rPr>
          <w:rFonts w:ascii="Arial" w:hAnsi="Arial" w:cs="Arial"/>
          <w:b/>
          <w:bCs/>
          <w:sz w:val="32"/>
          <w:szCs w:val="32"/>
        </w:rPr>
        <w:t>goed sportbestuur</w:t>
      </w:r>
      <w:bookmarkEnd w:id="0"/>
    </w:p>
    <w:p w14:paraId="281602CC" w14:textId="77777777" w:rsidR="00942891" w:rsidRPr="00942891" w:rsidRDefault="00942891" w:rsidP="00942891">
      <w:pPr>
        <w:spacing w:after="0" w:line="240" w:lineRule="atLeast"/>
        <w:textAlignment w:val="baseline"/>
        <w:outlineLvl w:val="0"/>
        <w:rPr>
          <w:rFonts w:ascii="inherit" w:eastAsia="Times New Roman" w:hAnsi="inherit" w:cs="Times New Roman"/>
          <w:b/>
          <w:bCs/>
          <w:color w:val="000000" w:themeColor="text1"/>
          <w:spacing w:val="-17"/>
          <w:kern w:val="36"/>
          <w:sz w:val="29"/>
          <w:szCs w:val="29"/>
          <w:bdr w:val="none" w:sz="0" w:space="0" w:color="auto" w:frame="1"/>
          <w:lang w:eastAsia="nl-NL"/>
        </w:rPr>
      </w:pPr>
    </w:p>
    <w:p w14:paraId="452AC2A6" w14:textId="4F69DF87" w:rsidR="004C1B78" w:rsidRPr="00E75671" w:rsidRDefault="004C1B78" w:rsidP="000754BB">
      <w:pPr>
        <w:spacing w:after="0" w:line="240" w:lineRule="atLeast"/>
        <w:textAlignment w:val="baseline"/>
        <w:outlineLvl w:val="0"/>
        <w:rPr>
          <w:rFonts w:ascii="Arial" w:hAnsi="Arial" w:cs="Arial"/>
          <w:b/>
          <w:bCs/>
          <w:sz w:val="24"/>
          <w:szCs w:val="24"/>
        </w:rPr>
      </w:pPr>
      <w:bookmarkStart w:id="1" w:name="_Toc83144945"/>
      <w:r w:rsidRPr="00E75671">
        <w:rPr>
          <w:rFonts w:ascii="Arial" w:hAnsi="Arial" w:cs="Arial"/>
          <w:b/>
          <w:bCs/>
          <w:sz w:val="24"/>
          <w:szCs w:val="24"/>
        </w:rPr>
        <w:t>Algemeen</w:t>
      </w:r>
    </w:p>
    <w:p w14:paraId="2F96BC75" w14:textId="0BF8D8AE" w:rsidR="004C1B78" w:rsidRPr="00E75671" w:rsidRDefault="004C1B78" w:rsidP="00E75671">
      <w:pPr>
        <w:spacing w:after="0"/>
        <w:rPr>
          <w:rFonts w:ascii="Arial" w:hAnsi="Arial" w:cs="Arial"/>
        </w:rPr>
      </w:pPr>
      <w:r w:rsidRPr="00E75671">
        <w:rPr>
          <w:rFonts w:ascii="Arial" w:hAnsi="Arial" w:cs="Arial"/>
        </w:rPr>
        <w:t>De Code richt zich zowel op het bestuur als op het intern toezicht (algemene ledenvergadering, bondsraad, raad van toezicht, of raad van commissarissen), en op iedereen die een rol heeft in de governance van een sportorganisatie (verenigingen, sportbonden, sportscholen en andere sportaanbieders). Uiteindelijk raakt de Code zo iedereen die in de sport actief is.</w:t>
      </w:r>
    </w:p>
    <w:p w14:paraId="62876F9F" w14:textId="77777777" w:rsidR="004C1B78" w:rsidRPr="004C1B78" w:rsidRDefault="004C1B78" w:rsidP="000754BB">
      <w:pPr>
        <w:spacing w:after="0" w:line="240" w:lineRule="atLeast"/>
        <w:textAlignment w:val="baseline"/>
        <w:outlineLvl w:val="0"/>
        <w:rPr>
          <w:rFonts w:ascii="Arial" w:eastAsia="Times New Roman" w:hAnsi="Arial" w:cs="Arial"/>
          <w:b/>
          <w:bCs/>
          <w:color w:val="000000" w:themeColor="text1"/>
          <w:spacing w:val="-17"/>
          <w:kern w:val="36"/>
          <w:sz w:val="24"/>
          <w:szCs w:val="24"/>
          <w:bdr w:val="none" w:sz="0" w:space="0" w:color="auto" w:frame="1"/>
          <w:lang w:eastAsia="nl-NL"/>
        </w:rPr>
      </w:pPr>
    </w:p>
    <w:p w14:paraId="41816FF2" w14:textId="77777777" w:rsidR="00543BC2" w:rsidRPr="00E75671" w:rsidRDefault="00543BC2" w:rsidP="00E75671">
      <w:pPr>
        <w:spacing w:after="0" w:line="240" w:lineRule="atLeast"/>
        <w:textAlignment w:val="baseline"/>
        <w:outlineLvl w:val="0"/>
        <w:rPr>
          <w:rFonts w:ascii="Arial" w:hAnsi="Arial" w:cs="Arial"/>
          <w:b/>
          <w:bCs/>
          <w:sz w:val="28"/>
          <w:szCs w:val="28"/>
        </w:rPr>
      </w:pPr>
      <w:r w:rsidRPr="00E75671">
        <w:rPr>
          <w:rFonts w:ascii="Arial" w:hAnsi="Arial" w:cs="Arial"/>
          <w:b/>
          <w:bCs/>
          <w:sz w:val="28"/>
          <w:szCs w:val="28"/>
        </w:rPr>
        <w:t>De vier principes van goed sportbestuur</w:t>
      </w:r>
    </w:p>
    <w:p w14:paraId="481A069B" w14:textId="77777777" w:rsidR="00543BC2" w:rsidRDefault="00543BC2" w:rsidP="000754BB">
      <w:pPr>
        <w:spacing w:after="0" w:line="240" w:lineRule="atLeast"/>
        <w:textAlignment w:val="baseline"/>
        <w:outlineLvl w:val="0"/>
        <w:rPr>
          <w:rFonts w:ascii="Arial" w:eastAsia="Times New Roman" w:hAnsi="Arial" w:cs="Arial"/>
          <w:b/>
          <w:bCs/>
          <w:color w:val="000000" w:themeColor="text1"/>
          <w:spacing w:val="-17"/>
          <w:kern w:val="36"/>
          <w:sz w:val="24"/>
          <w:szCs w:val="24"/>
          <w:bdr w:val="none" w:sz="0" w:space="0" w:color="auto" w:frame="1"/>
          <w:lang w:eastAsia="nl-NL"/>
        </w:rPr>
      </w:pPr>
    </w:p>
    <w:p w14:paraId="6F3FDA35" w14:textId="508637DD" w:rsidR="000754BB" w:rsidRPr="00E75671" w:rsidRDefault="000754BB" w:rsidP="000754BB">
      <w:pPr>
        <w:spacing w:after="0" w:line="240" w:lineRule="atLeast"/>
        <w:textAlignment w:val="baseline"/>
        <w:outlineLvl w:val="0"/>
        <w:rPr>
          <w:rFonts w:ascii="Arial" w:hAnsi="Arial" w:cs="Arial"/>
          <w:b/>
          <w:bCs/>
          <w:sz w:val="24"/>
          <w:szCs w:val="24"/>
        </w:rPr>
      </w:pPr>
      <w:r w:rsidRPr="00E75671">
        <w:rPr>
          <w:rFonts w:ascii="Arial" w:hAnsi="Arial" w:cs="Arial"/>
          <w:b/>
          <w:bCs/>
          <w:sz w:val="24"/>
          <w:szCs w:val="24"/>
        </w:rPr>
        <w:t>Principe 1 ‘Verantwoordelijkheid’</w:t>
      </w:r>
      <w:bookmarkEnd w:id="1"/>
    </w:p>
    <w:p w14:paraId="7FA31B36" w14:textId="77777777" w:rsidR="000754BB" w:rsidRDefault="000754BB" w:rsidP="00E75671">
      <w:pPr>
        <w:spacing w:after="0"/>
        <w:rPr>
          <w:rFonts w:ascii="Arial" w:hAnsi="Arial" w:cs="Arial"/>
        </w:rPr>
      </w:pPr>
      <w:r w:rsidRPr="00E75671">
        <w:rPr>
          <w:rFonts w:ascii="Arial" w:hAnsi="Arial" w:cs="Arial"/>
        </w:rPr>
        <w:t>Een sportorganisatie heeft een bestuursstructuur waarin bestuurders eindverantwoordelijk zijn voor een heldere visie op de sport, de sportorganisatie, de verschillende rollen en taken, het naleven van wet- en regelgeving en het organiseren van voldoende tegenspraak. Daarbij maken zij keuzes die sociaal en moreel verantwoord zijn. Het is belangrijk dat bestuurders toegerust zijn en blijven op hun taken.</w:t>
      </w:r>
    </w:p>
    <w:p w14:paraId="763E38DE" w14:textId="77777777" w:rsidR="00E75671" w:rsidRPr="00E75671" w:rsidRDefault="00E75671" w:rsidP="00E75671">
      <w:pPr>
        <w:spacing w:after="0"/>
        <w:rPr>
          <w:rFonts w:ascii="Arial" w:hAnsi="Arial" w:cs="Arial"/>
        </w:rPr>
      </w:pPr>
    </w:p>
    <w:p w14:paraId="2F57DF7A" w14:textId="07E15866" w:rsidR="000754BB" w:rsidRPr="00E75671" w:rsidRDefault="000754BB" w:rsidP="00E75671">
      <w:pPr>
        <w:spacing w:after="0"/>
        <w:rPr>
          <w:rFonts w:ascii="Arial" w:hAnsi="Arial" w:cs="Arial"/>
        </w:rPr>
      </w:pPr>
      <w:r w:rsidRPr="00E75671">
        <w:rPr>
          <w:rFonts w:ascii="Arial" w:hAnsi="Arial" w:cs="Arial"/>
        </w:rPr>
        <w:t>Besturen zijn verantwoordelijk voor de bestuurlijke inrichting van de sportorganisatie en voor het organiseren van de kaders en het processen waarbinnen de sport tot stand komt. De bestuurlijke inrichting is gericht op effectieve, efficiënte en gedragen besluitvorming en zorgvuldig toezicht. Afhankelijk van de rechtspersoonlijkheid en het besturingsmodel wordt toezicht gehouden door een toezichthoudend bestuur, een RvT/RvC, de ALV of ledenraad.</w:t>
      </w:r>
    </w:p>
    <w:p w14:paraId="6F760906" w14:textId="0F644FC5" w:rsidR="00942891" w:rsidRPr="000754BB" w:rsidRDefault="00942891" w:rsidP="00942891">
      <w:pPr>
        <w:spacing w:after="0" w:line="240" w:lineRule="atLeast"/>
        <w:textAlignment w:val="baseline"/>
        <w:outlineLvl w:val="0"/>
        <w:rPr>
          <w:rFonts w:ascii="Arial" w:eastAsia="Times New Roman" w:hAnsi="Arial" w:cs="Arial"/>
          <w:b/>
          <w:bCs/>
          <w:color w:val="FF6600"/>
          <w:spacing w:val="-17"/>
          <w:kern w:val="36"/>
          <w:sz w:val="24"/>
          <w:szCs w:val="24"/>
          <w:bdr w:val="none" w:sz="0" w:space="0" w:color="auto" w:frame="1"/>
          <w:lang w:eastAsia="nl-NL"/>
        </w:rPr>
      </w:pPr>
    </w:p>
    <w:p w14:paraId="4EB11CBE" w14:textId="7F0BEF1E" w:rsidR="002448BA" w:rsidRPr="00E75671" w:rsidRDefault="002448BA" w:rsidP="002448BA">
      <w:pPr>
        <w:spacing w:after="0" w:line="240" w:lineRule="atLeast"/>
        <w:textAlignment w:val="baseline"/>
        <w:outlineLvl w:val="0"/>
        <w:rPr>
          <w:rFonts w:ascii="Arial" w:hAnsi="Arial" w:cs="Arial"/>
          <w:b/>
          <w:bCs/>
          <w:sz w:val="24"/>
          <w:szCs w:val="24"/>
        </w:rPr>
      </w:pPr>
      <w:bookmarkStart w:id="2" w:name="_Toc83144946"/>
      <w:r w:rsidRPr="00E75671">
        <w:rPr>
          <w:rFonts w:ascii="Arial" w:hAnsi="Arial" w:cs="Arial"/>
          <w:b/>
          <w:bCs/>
          <w:sz w:val="24"/>
          <w:szCs w:val="24"/>
        </w:rPr>
        <w:t>Principe 2 ‘Democratie’</w:t>
      </w:r>
      <w:bookmarkEnd w:id="2"/>
    </w:p>
    <w:p w14:paraId="7BA87D6F" w14:textId="77777777" w:rsidR="002448BA" w:rsidRPr="00E75671" w:rsidRDefault="002448BA" w:rsidP="002448BA">
      <w:pPr>
        <w:spacing w:after="240" w:line="360" w:lineRule="atLeast"/>
        <w:textAlignment w:val="baseline"/>
        <w:rPr>
          <w:rFonts w:ascii="Arial" w:hAnsi="Arial" w:cs="Arial"/>
        </w:rPr>
      </w:pPr>
      <w:r w:rsidRPr="00E75671">
        <w:rPr>
          <w:rFonts w:ascii="Arial" w:hAnsi="Arial" w:cs="Arial"/>
        </w:rPr>
        <w:t>Een sportorganisatie heeft te maken met allerlei belanghebbenden. Besturen is positie kiezen tussen de verschillende belangen. De inbreng en inspraak van belanghebbenden is cruciaal om tot gedragen besluitvorming te komen.</w:t>
      </w:r>
    </w:p>
    <w:p w14:paraId="09E1186B" w14:textId="77777777" w:rsidR="002448BA" w:rsidRPr="00E75671" w:rsidRDefault="002448BA" w:rsidP="002448BA">
      <w:pPr>
        <w:spacing w:before="240" w:after="0" w:line="360" w:lineRule="atLeast"/>
        <w:textAlignment w:val="baseline"/>
        <w:rPr>
          <w:rFonts w:ascii="Arial" w:hAnsi="Arial" w:cs="Arial"/>
        </w:rPr>
      </w:pPr>
      <w:r w:rsidRPr="00E75671">
        <w:rPr>
          <w:rFonts w:ascii="Arial" w:hAnsi="Arial" w:cs="Arial"/>
        </w:rPr>
        <w:t>Het bestuur weet wat er leeft in de samenleving en meer specifiek bij de eigen stakeholders en laat zien wat zij daarmee doet.</w:t>
      </w:r>
    </w:p>
    <w:p w14:paraId="1654F530" w14:textId="544EE3E4" w:rsidR="00942891" w:rsidRDefault="00942891" w:rsidP="00942891">
      <w:pPr>
        <w:spacing w:after="0" w:line="240" w:lineRule="atLeast"/>
        <w:textAlignment w:val="baseline"/>
        <w:outlineLvl w:val="0"/>
        <w:rPr>
          <w:rFonts w:ascii="inherit" w:eastAsia="Times New Roman" w:hAnsi="inherit" w:cs="Times New Roman"/>
          <w:b/>
          <w:bCs/>
          <w:color w:val="FF6600"/>
          <w:spacing w:val="-17"/>
          <w:kern w:val="36"/>
          <w:sz w:val="29"/>
          <w:szCs w:val="29"/>
          <w:bdr w:val="none" w:sz="0" w:space="0" w:color="auto" w:frame="1"/>
          <w:lang w:eastAsia="nl-NL"/>
        </w:rPr>
      </w:pPr>
    </w:p>
    <w:p w14:paraId="7BA24B10" w14:textId="77777777" w:rsidR="00696F5D" w:rsidRPr="00E75671" w:rsidRDefault="00696F5D" w:rsidP="00696F5D">
      <w:pPr>
        <w:spacing w:after="0" w:line="240" w:lineRule="atLeast"/>
        <w:textAlignment w:val="baseline"/>
        <w:outlineLvl w:val="0"/>
        <w:rPr>
          <w:rFonts w:ascii="Arial" w:hAnsi="Arial" w:cs="Arial"/>
          <w:b/>
          <w:bCs/>
          <w:sz w:val="24"/>
          <w:szCs w:val="24"/>
        </w:rPr>
      </w:pPr>
      <w:bookmarkStart w:id="3" w:name="_Toc83144947"/>
      <w:r w:rsidRPr="00E75671">
        <w:rPr>
          <w:rFonts w:ascii="Arial" w:hAnsi="Arial" w:cs="Arial"/>
          <w:b/>
          <w:bCs/>
          <w:sz w:val="24"/>
          <w:szCs w:val="24"/>
        </w:rPr>
        <w:t>Principe 3 ‘Maatschappij’</w:t>
      </w:r>
      <w:bookmarkEnd w:id="3"/>
    </w:p>
    <w:p w14:paraId="1C26A159" w14:textId="77777777" w:rsidR="00696F5D" w:rsidRPr="00E75671" w:rsidRDefault="00696F5D" w:rsidP="00696F5D">
      <w:pPr>
        <w:shd w:val="clear" w:color="auto" w:fill="FFFFFF"/>
        <w:spacing w:after="240" w:line="360" w:lineRule="atLeast"/>
        <w:textAlignment w:val="baseline"/>
        <w:rPr>
          <w:rFonts w:ascii="Arial" w:hAnsi="Arial" w:cs="Arial"/>
        </w:rPr>
      </w:pPr>
      <w:r w:rsidRPr="00E75671">
        <w:rPr>
          <w:rFonts w:ascii="Arial" w:hAnsi="Arial" w:cs="Arial"/>
        </w:rPr>
        <w:t>Sport is veel meer dan alleen plezier en spel. Sportorganisaties zijn is hiervan bewust en laten zien op welke wijze zij bijdragen aan hun maatschappelijke rol. Verantwoording hierover draagt bij aan de legitimiteit van bestuur en organisatie, omdat het vertrouwen van de buitenwereld wordt versterkt.</w:t>
      </w:r>
    </w:p>
    <w:p w14:paraId="11088E01" w14:textId="77777777" w:rsidR="00696F5D" w:rsidRPr="00E75671" w:rsidRDefault="00696F5D" w:rsidP="00696F5D">
      <w:pPr>
        <w:shd w:val="clear" w:color="auto" w:fill="FFFFFF"/>
        <w:spacing w:before="240" w:after="240" w:line="360" w:lineRule="atLeast"/>
        <w:textAlignment w:val="baseline"/>
        <w:rPr>
          <w:rFonts w:ascii="Arial" w:hAnsi="Arial" w:cs="Arial"/>
        </w:rPr>
      </w:pPr>
      <w:r w:rsidRPr="00E75671">
        <w:rPr>
          <w:rFonts w:ascii="Arial" w:hAnsi="Arial" w:cs="Arial"/>
        </w:rPr>
        <w:t>Een sportorganisatie heeft een belangrijke rol in de maatschappij en heeft daarover contact met andere sportorganisaties, overheden en maatschappelijke organisaties.</w:t>
      </w:r>
    </w:p>
    <w:p w14:paraId="440E6BF2" w14:textId="77777777" w:rsidR="00942891" w:rsidRDefault="00942891" w:rsidP="00942891">
      <w:pPr>
        <w:spacing w:after="0" w:line="240" w:lineRule="atLeast"/>
        <w:textAlignment w:val="baseline"/>
        <w:outlineLvl w:val="0"/>
        <w:rPr>
          <w:rFonts w:ascii="inherit" w:eastAsia="Times New Roman" w:hAnsi="inherit" w:cs="Times New Roman"/>
          <w:b/>
          <w:bCs/>
          <w:color w:val="FF6600"/>
          <w:spacing w:val="-17"/>
          <w:kern w:val="36"/>
          <w:sz w:val="29"/>
          <w:szCs w:val="29"/>
          <w:bdr w:val="none" w:sz="0" w:space="0" w:color="auto" w:frame="1"/>
          <w:lang w:eastAsia="nl-NL"/>
        </w:rPr>
      </w:pPr>
    </w:p>
    <w:p w14:paraId="1E451EDF" w14:textId="77777777" w:rsidR="00942891" w:rsidRPr="00E75671" w:rsidRDefault="00942891" w:rsidP="00942891">
      <w:pPr>
        <w:spacing w:after="0" w:line="240" w:lineRule="atLeast"/>
        <w:textAlignment w:val="baseline"/>
        <w:outlineLvl w:val="0"/>
        <w:rPr>
          <w:rFonts w:ascii="Arial" w:hAnsi="Arial" w:cs="Arial"/>
          <w:b/>
          <w:bCs/>
          <w:sz w:val="24"/>
          <w:szCs w:val="24"/>
        </w:rPr>
      </w:pPr>
      <w:r w:rsidRPr="00E75671">
        <w:rPr>
          <w:rFonts w:ascii="Arial" w:hAnsi="Arial" w:cs="Arial"/>
          <w:b/>
          <w:bCs/>
          <w:sz w:val="24"/>
          <w:szCs w:val="24"/>
        </w:rPr>
        <w:t>Principe 4 ‘Transparantie’</w:t>
      </w:r>
    </w:p>
    <w:p w14:paraId="5CBE15DF" w14:textId="77777777" w:rsidR="00942891" w:rsidRPr="00E75671" w:rsidRDefault="00942891" w:rsidP="00942891">
      <w:pPr>
        <w:shd w:val="clear" w:color="auto" w:fill="FFFFFF"/>
        <w:spacing w:after="240" w:line="360" w:lineRule="atLeast"/>
        <w:textAlignment w:val="baseline"/>
        <w:rPr>
          <w:rFonts w:ascii="Arial" w:hAnsi="Arial" w:cs="Arial"/>
        </w:rPr>
      </w:pPr>
      <w:r w:rsidRPr="00E75671">
        <w:rPr>
          <w:rFonts w:ascii="Arial" w:hAnsi="Arial" w:cs="Arial"/>
        </w:rPr>
        <w:lastRenderedPageBreak/>
        <w:t>Transparantie verhoogt het vertrouwen in de organisatie en stimuleert bestuurders en medewerkers om beter te presteren.</w:t>
      </w:r>
    </w:p>
    <w:p w14:paraId="2BBCE067" w14:textId="0D307BDC" w:rsidR="006E20F7" w:rsidRPr="00E75671" w:rsidRDefault="00942891" w:rsidP="004F6655">
      <w:pPr>
        <w:shd w:val="clear" w:color="auto" w:fill="FFFFFF"/>
        <w:spacing w:before="240" w:after="240" w:line="360" w:lineRule="atLeast"/>
        <w:textAlignment w:val="baseline"/>
        <w:rPr>
          <w:rFonts w:ascii="Arial" w:hAnsi="Arial" w:cs="Arial"/>
        </w:rPr>
      </w:pPr>
      <w:r w:rsidRPr="00E75671">
        <w:rPr>
          <w:rFonts w:ascii="Arial" w:hAnsi="Arial" w:cs="Arial"/>
        </w:rPr>
        <w:t>Het bestuur van een sportorganisatie is bereid om zich regelmatig naar haar omgeving te verantwoorden. Het afleggen van verantwoording is essentieel voor goed sportbestuur en is verbonden aan het dragen van verantwoordelijkheid. Het maakt controle mogelijk, creëert draagvlak en helpt doofpotsituaties voorkomen.</w:t>
      </w:r>
    </w:p>
    <w:sectPr w:rsidR="006E20F7" w:rsidRPr="00E7567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2ABB" w14:textId="77777777" w:rsidR="002E18DF" w:rsidRDefault="002E18DF" w:rsidP="00805F9F">
      <w:pPr>
        <w:spacing w:after="0" w:line="240" w:lineRule="auto"/>
      </w:pPr>
      <w:r>
        <w:separator/>
      </w:r>
    </w:p>
  </w:endnote>
  <w:endnote w:type="continuationSeparator" w:id="0">
    <w:p w14:paraId="56311D51" w14:textId="77777777" w:rsidR="002E18DF" w:rsidRDefault="002E18DF" w:rsidP="00805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A50A6D9" w14:paraId="4614535E" w14:textId="77777777" w:rsidTr="5A50A6D9">
      <w:trPr>
        <w:trHeight w:val="300"/>
      </w:trPr>
      <w:tc>
        <w:tcPr>
          <w:tcW w:w="3020" w:type="dxa"/>
        </w:tcPr>
        <w:p w14:paraId="77B88B5B" w14:textId="6140F2A2" w:rsidR="5A50A6D9" w:rsidRDefault="5A50A6D9" w:rsidP="5A50A6D9">
          <w:pPr>
            <w:pStyle w:val="Koptekst"/>
            <w:ind w:left="-115"/>
          </w:pPr>
        </w:p>
      </w:tc>
      <w:tc>
        <w:tcPr>
          <w:tcW w:w="3020" w:type="dxa"/>
        </w:tcPr>
        <w:p w14:paraId="65E38874" w14:textId="14F3EAA0" w:rsidR="5A50A6D9" w:rsidRDefault="5A50A6D9" w:rsidP="5A50A6D9">
          <w:pPr>
            <w:pStyle w:val="Koptekst"/>
            <w:jc w:val="center"/>
          </w:pPr>
        </w:p>
      </w:tc>
      <w:tc>
        <w:tcPr>
          <w:tcW w:w="3020" w:type="dxa"/>
        </w:tcPr>
        <w:p w14:paraId="0476EA13" w14:textId="7E970EC6" w:rsidR="5A50A6D9" w:rsidRDefault="5A50A6D9" w:rsidP="5A50A6D9">
          <w:pPr>
            <w:pStyle w:val="Koptekst"/>
            <w:ind w:right="-115"/>
            <w:jc w:val="right"/>
          </w:pPr>
        </w:p>
      </w:tc>
    </w:tr>
  </w:tbl>
  <w:p w14:paraId="38C67AE7" w14:textId="4975C289" w:rsidR="5A50A6D9" w:rsidRDefault="5A50A6D9" w:rsidP="5A50A6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20731" w14:textId="77777777" w:rsidR="002E18DF" w:rsidRDefault="002E18DF" w:rsidP="00805F9F">
      <w:pPr>
        <w:spacing w:after="0" w:line="240" w:lineRule="auto"/>
      </w:pPr>
      <w:r>
        <w:separator/>
      </w:r>
    </w:p>
  </w:footnote>
  <w:footnote w:type="continuationSeparator" w:id="0">
    <w:p w14:paraId="76F09B77" w14:textId="77777777" w:rsidR="002E18DF" w:rsidRDefault="002E18DF" w:rsidP="00805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B086" w14:textId="1D9E0B5A" w:rsidR="00805F9F" w:rsidRDefault="00805F9F">
    <w:pPr>
      <w:pStyle w:val="Koptekst"/>
    </w:pPr>
    <w:r>
      <w:t xml:space="preserve">                                                                                                                                          </w:t>
    </w:r>
    <w:r w:rsidR="00E75671">
      <w:rPr>
        <w:noProof/>
      </w:rPr>
      <w:drawing>
        <wp:inline distT="0" distB="0" distL="0" distR="0" wp14:anchorId="2C4A993F" wp14:editId="7AB99DB5">
          <wp:extent cx="581025" cy="581025"/>
          <wp:effectExtent l="0" t="0" r="9525" b="9525"/>
          <wp:docPr id="352222650" name="Afbeelding 1" descr="Afbeelding met symbool, logo,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22650" name="Afbeelding 1" descr="Afbeelding met symbool, logo, Lettertype,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581025" cy="581025"/>
                  </a:xfrm>
                  <a:prstGeom prst="rect">
                    <a:avLst/>
                  </a:prstGeom>
                  <a:noFill/>
                  <a:ln>
                    <a:noFill/>
                  </a:ln>
                </pic:spPr>
              </pic:pic>
            </a:graphicData>
          </a:graphic>
        </wp:inline>
      </w:drawing>
    </w:r>
  </w:p>
  <w:p w14:paraId="6E35A61C" w14:textId="77777777" w:rsidR="00805F9F" w:rsidRDefault="00805F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A7E91"/>
    <w:multiLevelType w:val="hybridMultilevel"/>
    <w:tmpl w:val="9DDC9F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1AA2119"/>
    <w:multiLevelType w:val="hybridMultilevel"/>
    <w:tmpl w:val="D4B84F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5707625"/>
    <w:multiLevelType w:val="hybridMultilevel"/>
    <w:tmpl w:val="7DE084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1B22E37"/>
    <w:multiLevelType w:val="hybridMultilevel"/>
    <w:tmpl w:val="68A041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67799265">
    <w:abstractNumId w:val="1"/>
  </w:num>
  <w:num w:numId="2" w16cid:durableId="542257709">
    <w:abstractNumId w:val="0"/>
  </w:num>
  <w:num w:numId="3" w16cid:durableId="1264340915">
    <w:abstractNumId w:val="2"/>
  </w:num>
  <w:num w:numId="4" w16cid:durableId="887910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9F"/>
    <w:rsid w:val="00014737"/>
    <w:rsid w:val="000754BB"/>
    <w:rsid w:val="00077E80"/>
    <w:rsid w:val="00080135"/>
    <w:rsid w:val="00105FE4"/>
    <w:rsid w:val="001C1B6B"/>
    <w:rsid w:val="002448BA"/>
    <w:rsid w:val="002E18DF"/>
    <w:rsid w:val="00343EFB"/>
    <w:rsid w:val="003F680A"/>
    <w:rsid w:val="004C1B78"/>
    <w:rsid w:val="004C659D"/>
    <w:rsid w:val="004F56D3"/>
    <w:rsid w:val="004F6655"/>
    <w:rsid w:val="00543BC2"/>
    <w:rsid w:val="00562611"/>
    <w:rsid w:val="005D7335"/>
    <w:rsid w:val="00624684"/>
    <w:rsid w:val="006600AF"/>
    <w:rsid w:val="00696F5D"/>
    <w:rsid w:val="006A482F"/>
    <w:rsid w:val="006D51EA"/>
    <w:rsid w:val="006E20F7"/>
    <w:rsid w:val="00706BAF"/>
    <w:rsid w:val="007E5E20"/>
    <w:rsid w:val="00805F9F"/>
    <w:rsid w:val="00823689"/>
    <w:rsid w:val="00855C37"/>
    <w:rsid w:val="008B34F0"/>
    <w:rsid w:val="008D1CF8"/>
    <w:rsid w:val="00942891"/>
    <w:rsid w:val="00983BEA"/>
    <w:rsid w:val="00985CE4"/>
    <w:rsid w:val="0098723F"/>
    <w:rsid w:val="009A1932"/>
    <w:rsid w:val="009F71F9"/>
    <w:rsid w:val="00AA396E"/>
    <w:rsid w:val="00AA5F76"/>
    <w:rsid w:val="00BA284C"/>
    <w:rsid w:val="00BB18A7"/>
    <w:rsid w:val="00D02673"/>
    <w:rsid w:val="00D50831"/>
    <w:rsid w:val="00D976B0"/>
    <w:rsid w:val="00DC6F5B"/>
    <w:rsid w:val="00E75671"/>
    <w:rsid w:val="00FF2560"/>
    <w:rsid w:val="5A50A6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426FF"/>
  <w15:chartTrackingRefBased/>
  <w15:docId w15:val="{F5E7B59A-9358-4B30-AD99-AE677093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05F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5F9F"/>
  </w:style>
  <w:style w:type="paragraph" w:styleId="Voettekst">
    <w:name w:val="footer"/>
    <w:basedOn w:val="Standaard"/>
    <w:link w:val="VoettekstChar"/>
    <w:uiPriority w:val="99"/>
    <w:unhideWhenUsed/>
    <w:rsid w:val="00805F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5F9F"/>
  </w:style>
  <w:style w:type="paragraph" w:styleId="Lijstalinea">
    <w:name w:val="List Paragraph"/>
    <w:basedOn w:val="Standaard"/>
    <w:uiPriority w:val="34"/>
    <w:qFormat/>
    <w:rsid w:val="00D976B0"/>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294121">
      <w:bodyDiv w:val="1"/>
      <w:marLeft w:val="0"/>
      <w:marRight w:val="0"/>
      <w:marTop w:val="0"/>
      <w:marBottom w:val="0"/>
      <w:divBdr>
        <w:top w:val="none" w:sz="0" w:space="0" w:color="auto"/>
        <w:left w:val="none" w:sz="0" w:space="0" w:color="auto"/>
        <w:bottom w:val="none" w:sz="0" w:space="0" w:color="auto"/>
        <w:right w:val="none" w:sz="0" w:space="0" w:color="auto"/>
      </w:divBdr>
      <w:divsChild>
        <w:div w:id="173500223">
          <w:marLeft w:val="-4883"/>
          <w:marRight w:val="0"/>
          <w:marTop w:val="0"/>
          <w:marBottom w:val="0"/>
          <w:divBdr>
            <w:top w:val="none" w:sz="0" w:space="0" w:color="auto"/>
            <w:left w:val="none" w:sz="0" w:space="0" w:color="auto"/>
            <w:bottom w:val="none" w:sz="0" w:space="0" w:color="auto"/>
            <w:right w:val="none" w:sz="0" w:space="0" w:color="auto"/>
          </w:divBdr>
        </w:div>
        <w:div w:id="190000969">
          <w:marLeft w:val="-4830"/>
          <w:marRight w:val="0"/>
          <w:marTop w:val="0"/>
          <w:marBottom w:val="0"/>
          <w:divBdr>
            <w:top w:val="none" w:sz="0" w:space="0" w:color="auto"/>
            <w:left w:val="none" w:sz="0" w:space="0" w:color="auto"/>
            <w:bottom w:val="none" w:sz="0" w:space="0" w:color="auto"/>
            <w:right w:val="none" w:sz="0" w:space="0" w:color="auto"/>
          </w:divBdr>
        </w:div>
      </w:divsChild>
    </w:div>
    <w:div w:id="695740257">
      <w:bodyDiv w:val="1"/>
      <w:marLeft w:val="0"/>
      <w:marRight w:val="0"/>
      <w:marTop w:val="0"/>
      <w:marBottom w:val="0"/>
      <w:divBdr>
        <w:top w:val="none" w:sz="0" w:space="0" w:color="auto"/>
        <w:left w:val="none" w:sz="0" w:space="0" w:color="auto"/>
        <w:bottom w:val="none" w:sz="0" w:space="0" w:color="auto"/>
        <w:right w:val="none" w:sz="0" w:space="0" w:color="auto"/>
      </w:divBdr>
    </w:div>
    <w:div w:id="725497737">
      <w:bodyDiv w:val="1"/>
      <w:marLeft w:val="0"/>
      <w:marRight w:val="0"/>
      <w:marTop w:val="0"/>
      <w:marBottom w:val="0"/>
      <w:divBdr>
        <w:top w:val="none" w:sz="0" w:space="0" w:color="auto"/>
        <w:left w:val="none" w:sz="0" w:space="0" w:color="auto"/>
        <w:bottom w:val="none" w:sz="0" w:space="0" w:color="auto"/>
        <w:right w:val="none" w:sz="0" w:space="0" w:color="auto"/>
      </w:divBdr>
      <w:divsChild>
        <w:div w:id="1331980328">
          <w:marLeft w:val="-4868"/>
          <w:marRight w:val="0"/>
          <w:marTop w:val="0"/>
          <w:marBottom w:val="0"/>
          <w:divBdr>
            <w:top w:val="none" w:sz="0" w:space="0" w:color="auto"/>
            <w:left w:val="none" w:sz="0" w:space="0" w:color="auto"/>
            <w:bottom w:val="none" w:sz="0" w:space="0" w:color="auto"/>
            <w:right w:val="none" w:sz="0" w:space="0" w:color="auto"/>
          </w:divBdr>
        </w:div>
        <w:div w:id="1994067570">
          <w:marLeft w:val="-4815"/>
          <w:marRight w:val="0"/>
          <w:marTop w:val="0"/>
          <w:marBottom w:val="0"/>
          <w:divBdr>
            <w:top w:val="none" w:sz="0" w:space="0" w:color="auto"/>
            <w:left w:val="none" w:sz="0" w:space="0" w:color="auto"/>
            <w:bottom w:val="none" w:sz="0" w:space="0" w:color="auto"/>
            <w:right w:val="none" w:sz="0" w:space="0" w:color="auto"/>
          </w:divBdr>
        </w:div>
      </w:divsChild>
    </w:div>
    <w:div w:id="856432166">
      <w:bodyDiv w:val="1"/>
      <w:marLeft w:val="0"/>
      <w:marRight w:val="0"/>
      <w:marTop w:val="0"/>
      <w:marBottom w:val="0"/>
      <w:divBdr>
        <w:top w:val="none" w:sz="0" w:space="0" w:color="auto"/>
        <w:left w:val="none" w:sz="0" w:space="0" w:color="auto"/>
        <w:bottom w:val="none" w:sz="0" w:space="0" w:color="auto"/>
        <w:right w:val="none" w:sz="0" w:space="0" w:color="auto"/>
      </w:divBdr>
      <w:divsChild>
        <w:div w:id="1489664241">
          <w:marLeft w:val="-4853"/>
          <w:marRight w:val="0"/>
          <w:marTop w:val="0"/>
          <w:marBottom w:val="0"/>
          <w:divBdr>
            <w:top w:val="none" w:sz="0" w:space="0" w:color="auto"/>
            <w:left w:val="none" w:sz="0" w:space="0" w:color="auto"/>
            <w:bottom w:val="none" w:sz="0" w:space="0" w:color="auto"/>
            <w:right w:val="none" w:sz="0" w:space="0" w:color="auto"/>
          </w:divBdr>
        </w:div>
        <w:div w:id="1623223562">
          <w:marLeft w:val="-4815"/>
          <w:marRight w:val="0"/>
          <w:marTop w:val="0"/>
          <w:marBottom w:val="0"/>
          <w:divBdr>
            <w:top w:val="none" w:sz="0" w:space="0" w:color="auto"/>
            <w:left w:val="none" w:sz="0" w:space="0" w:color="auto"/>
            <w:bottom w:val="none" w:sz="0" w:space="0" w:color="auto"/>
            <w:right w:val="none" w:sz="0" w:space="0" w:color="auto"/>
          </w:divBdr>
        </w:div>
      </w:divsChild>
    </w:div>
    <w:div w:id="1687174524">
      <w:bodyDiv w:val="1"/>
      <w:marLeft w:val="0"/>
      <w:marRight w:val="0"/>
      <w:marTop w:val="0"/>
      <w:marBottom w:val="0"/>
      <w:divBdr>
        <w:top w:val="none" w:sz="0" w:space="0" w:color="auto"/>
        <w:left w:val="none" w:sz="0" w:space="0" w:color="auto"/>
        <w:bottom w:val="none" w:sz="0" w:space="0" w:color="auto"/>
        <w:right w:val="none" w:sz="0" w:space="0" w:color="auto"/>
      </w:divBdr>
    </w:div>
    <w:div w:id="1721857452">
      <w:bodyDiv w:val="1"/>
      <w:marLeft w:val="0"/>
      <w:marRight w:val="0"/>
      <w:marTop w:val="0"/>
      <w:marBottom w:val="0"/>
      <w:divBdr>
        <w:top w:val="none" w:sz="0" w:space="0" w:color="auto"/>
        <w:left w:val="none" w:sz="0" w:space="0" w:color="auto"/>
        <w:bottom w:val="none" w:sz="0" w:space="0" w:color="auto"/>
        <w:right w:val="none" w:sz="0" w:space="0" w:color="auto"/>
      </w:divBdr>
    </w:div>
    <w:div w:id="1820151419">
      <w:bodyDiv w:val="1"/>
      <w:marLeft w:val="0"/>
      <w:marRight w:val="0"/>
      <w:marTop w:val="0"/>
      <w:marBottom w:val="0"/>
      <w:divBdr>
        <w:top w:val="none" w:sz="0" w:space="0" w:color="auto"/>
        <w:left w:val="none" w:sz="0" w:space="0" w:color="auto"/>
        <w:bottom w:val="none" w:sz="0" w:space="0" w:color="auto"/>
        <w:right w:val="none" w:sz="0" w:space="0" w:color="auto"/>
      </w:divBdr>
    </w:div>
    <w:div w:id="2106539511">
      <w:bodyDiv w:val="1"/>
      <w:marLeft w:val="0"/>
      <w:marRight w:val="0"/>
      <w:marTop w:val="0"/>
      <w:marBottom w:val="0"/>
      <w:divBdr>
        <w:top w:val="none" w:sz="0" w:space="0" w:color="auto"/>
        <w:left w:val="none" w:sz="0" w:space="0" w:color="auto"/>
        <w:bottom w:val="none" w:sz="0" w:space="0" w:color="auto"/>
        <w:right w:val="none" w:sz="0" w:space="0" w:color="auto"/>
      </w:divBdr>
      <w:divsChild>
        <w:div w:id="1878734799">
          <w:marLeft w:val="-8145"/>
          <w:marRight w:val="0"/>
          <w:marTop w:val="0"/>
          <w:marBottom w:val="0"/>
          <w:divBdr>
            <w:top w:val="none" w:sz="0" w:space="0" w:color="auto"/>
            <w:left w:val="none" w:sz="0" w:space="0" w:color="auto"/>
            <w:bottom w:val="none" w:sz="0" w:space="0" w:color="auto"/>
            <w:right w:val="none" w:sz="0" w:space="0" w:color="auto"/>
          </w:divBdr>
        </w:div>
        <w:div w:id="729766932">
          <w:marLeft w:val="4643"/>
          <w:marRight w:val="0"/>
          <w:marTop w:val="0"/>
          <w:marBottom w:val="0"/>
          <w:divBdr>
            <w:top w:val="none" w:sz="0" w:space="0" w:color="auto"/>
            <w:left w:val="none" w:sz="0" w:space="0" w:color="auto"/>
            <w:bottom w:val="none" w:sz="0" w:space="0" w:color="auto"/>
            <w:right w:val="none" w:sz="0" w:space="0" w:color="auto"/>
          </w:divBdr>
        </w:div>
        <w:div w:id="842160545">
          <w:marLeft w:val="-8115"/>
          <w:marRight w:val="0"/>
          <w:marTop w:val="0"/>
          <w:marBottom w:val="0"/>
          <w:divBdr>
            <w:top w:val="none" w:sz="0" w:space="0" w:color="auto"/>
            <w:left w:val="none" w:sz="0" w:space="0" w:color="auto"/>
            <w:bottom w:val="none" w:sz="0" w:space="0" w:color="auto"/>
            <w:right w:val="none" w:sz="0" w:space="0" w:color="auto"/>
          </w:divBdr>
        </w:div>
        <w:div w:id="642778454">
          <w:marLeft w:val="-8115"/>
          <w:marRight w:val="0"/>
          <w:marTop w:val="1725"/>
          <w:marBottom w:val="0"/>
          <w:divBdr>
            <w:top w:val="none" w:sz="0" w:space="0" w:color="auto"/>
            <w:left w:val="none" w:sz="0" w:space="0" w:color="auto"/>
            <w:bottom w:val="none" w:sz="0" w:space="0" w:color="auto"/>
            <w:right w:val="none" w:sz="0" w:space="0" w:color="auto"/>
          </w:divBdr>
        </w:div>
        <w:div w:id="900755734">
          <w:marLeft w:val="-8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6C83440D36DF4396D33F06EE9FE8C8" ma:contentTypeVersion="17" ma:contentTypeDescription="Een nieuw document maken." ma:contentTypeScope="" ma:versionID="fe6b2b9fc15e5d4e0ff46e3e0726c66f">
  <xsd:schema xmlns:xsd="http://www.w3.org/2001/XMLSchema" xmlns:xs="http://www.w3.org/2001/XMLSchema" xmlns:p="http://schemas.microsoft.com/office/2006/metadata/properties" xmlns:ns2="1d77b568-b1c9-4bad-abac-733c7790f19c" xmlns:ns3="7d4c885f-a102-467e-aa9c-c268efc7ed16" targetNamespace="http://schemas.microsoft.com/office/2006/metadata/properties" ma:root="true" ma:fieldsID="8779a64eb48d2de56c9befc41d8fd28d" ns2:_="" ns3:_="">
    <xsd:import namespace="1d77b568-b1c9-4bad-abac-733c7790f19c"/>
    <xsd:import namespace="7d4c885f-a102-467e-aa9c-c268efc7ed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AutoKeyPoints" minOccurs="0"/>
                <xsd:element ref="ns2:MediaServiceKeyPoints" minOccurs="0"/>
                <xsd:element ref="ns2:MediaServiceObjectDetectorVersions" minOccurs="0"/>
                <xsd:element ref="ns2:MediaServiceLocation" minOccurs="0"/>
                <xsd:element ref="ns2:MediaServiceSearchProperties" minOccurs="0"/>
                <xsd:element ref="ns2:Assuranti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7b568-b1c9-4bad-abac-733c7790f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f525642-d08b-4d18-acac-355876b9d34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ssurantien" ma:index="23" nillable="true" ma:displayName="Assurantien" ma:format="Dropdown" ma:internalName="Assuranti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4c885f-a102-467e-aa9c-c268efc7ed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1dd2dda-b09d-43a4-9c37-9b78ea4dcb3b}" ma:internalName="TaxCatchAll" ma:showField="CatchAllData" ma:web="7d4c885f-a102-467e-aa9c-c268efc7ed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d4c885f-a102-467e-aa9c-c268efc7ed16" xsi:nil="true"/>
    <lcf76f155ced4ddcb4097134ff3c332f xmlns="1d77b568-b1c9-4bad-abac-733c7790f19c">
      <Terms xmlns="http://schemas.microsoft.com/office/infopath/2007/PartnerControls"/>
    </lcf76f155ced4ddcb4097134ff3c332f>
    <Assurantien xmlns="1d77b568-b1c9-4bad-abac-733c7790f1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0DA28-E98F-4C26-B454-067C506DF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7b568-b1c9-4bad-abac-733c7790f19c"/>
    <ds:schemaRef ds:uri="7d4c885f-a102-467e-aa9c-c268efc7e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7DF94-8AAE-4E57-8D6B-E18289B413B6}">
  <ds:schemaRefs>
    <ds:schemaRef ds:uri="http://schemas.microsoft.com/office/2006/metadata/properties"/>
    <ds:schemaRef ds:uri="http://schemas.microsoft.com/office/infopath/2007/PartnerControls"/>
    <ds:schemaRef ds:uri="7d4c885f-a102-467e-aa9c-c268efc7ed16"/>
    <ds:schemaRef ds:uri="1d77b568-b1c9-4bad-abac-733c7790f19c"/>
  </ds:schemaRefs>
</ds:datastoreItem>
</file>

<file path=customXml/itemProps3.xml><?xml version="1.0" encoding="utf-8"?>
<ds:datastoreItem xmlns:ds="http://schemas.openxmlformats.org/officeDocument/2006/customXml" ds:itemID="{1669E884-7243-41CF-9114-ABE1443BC0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1491</Words>
  <Characters>8844</Characters>
  <Application>Microsoft Office Word</Application>
  <DocSecurity>0</DocSecurity>
  <Lines>188</Lines>
  <Paragraphs>93</Paragraphs>
  <ScaleCrop>false</ScaleCrop>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Groot</dc:creator>
  <cp:keywords/>
  <dc:description/>
  <cp:lastModifiedBy>Richard Schouten</cp:lastModifiedBy>
  <cp:revision>2</cp:revision>
  <dcterms:created xsi:type="dcterms:W3CDTF">2026-04-05T13:24:00Z</dcterms:created>
  <dcterms:modified xsi:type="dcterms:W3CDTF">2026-04-05T13:24:00Z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0x010100806C83440D36DF4396D33F06EE9FE8C8</vt:lpwstr>
  </property>
  <property fmtid="{D5CDD505-2E9C-101B-9397-08002B2CF9AE}" pid="3" name="MediaServiceImageTags">
    <vt:lpwstr/>
  </property>
</Properties>
</file>